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2B" w:rsidRPr="007210F0" w:rsidRDefault="00372D2B" w:rsidP="00610CD0">
      <w:pPr>
        <w:rPr>
          <w:rFonts w:ascii="Georgia" w:hAnsi="Georgia"/>
        </w:rPr>
      </w:pPr>
      <w:r w:rsidRPr="007210F0">
        <w:rPr>
          <w:rFonts w:ascii="Georgia" w:hAnsi="Georgia"/>
        </w:rPr>
        <w:t>Directory of NGOs</w:t>
      </w:r>
      <w:r w:rsidR="00591BE7" w:rsidRPr="007210F0">
        <w:rPr>
          <w:rFonts w:ascii="Georgia" w:hAnsi="Georgia"/>
        </w:rPr>
        <w:t xml:space="preserve"> Funding or Working</w:t>
      </w:r>
      <w:r w:rsidRPr="007210F0">
        <w:rPr>
          <w:rFonts w:ascii="Georgia" w:hAnsi="Georgia"/>
        </w:rPr>
        <w:t xml:space="preserve"> in the Land Tenure and Titling Sector</w:t>
      </w:r>
      <w:r w:rsidR="00EE011D" w:rsidRPr="007210F0">
        <w:rPr>
          <w:rFonts w:ascii="Georgia" w:hAnsi="Georgia"/>
        </w:rPr>
        <w:t xml:space="preserve"> in Cambodia</w:t>
      </w:r>
      <w:r w:rsidR="00682AC6" w:rsidRPr="007210F0">
        <w:rPr>
          <w:rStyle w:val="EndnoteReference"/>
          <w:rFonts w:ascii="Georgia" w:hAnsi="Georgia"/>
        </w:rPr>
        <w:endnoteReference w:customMarkFollows="1" w:id="-1"/>
        <w:t>*</w:t>
      </w:r>
    </w:p>
    <w:p w:rsidR="00372D2B" w:rsidRPr="007210F0" w:rsidRDefault="00372D2B" w:rsidP="00610CD0">
      <w:pPr>
        <w:rPr>
          <w:rFonts w:ascii="Georgia" w:hAnsi="Georgia"/>
        </w:rPr>
      </w:pPr>
    </w:p>
    <w:p w:rsidR="006305C1" w:rsidRPr="007210F0" w:rsidRDefault="006305C1" w:rsidP="00610CD0">
      <w:pPr>
        <w:rPr>
          <w:rFonts w:ascii="Georgia" w:hAnsi="Georgia"/>
        </w:rPr>
      </w:pPr>
      <w:r w:rsidRPr="007210F0">
        <w:rPr>
          <w:rFonts w:ascii="Georgia" w:hAnsi="Georgia"/>
        </w:rPr>
        <w:t>Action for Environment and Communities</w:t>
      </w:r>
    </w:p>
    <w:p w:rsidR="006305C1" w:rsidRPr="007210F0" w:rsidRDefault="006305C1" w:rsidP="006305C1">
      <w:pPr>
        <w:pStyle w:val="ListParagraph"/>
        <w:numPr>
          <w:ilvl w:val="0"/>
          <w:numId w:val="5"/>
        </w:numPr>
        <w:rPr>
          <w:rFonts w:ascii="Georgia" w:hAnsi="Georgia"/>
          <w:b/>
        </w:rPr>
      </w:pPr>
      <w:r w:rsidRPr="007210F0">
        <w:rPr>
          <w:rFonts w:ascii="Georgia" w:hAnsi="Georgia"/>
          <w:b/>
        </w:rPr>
        <w:t>Type of NGO:</w:t>
      </w:r>
      <w:r w:rsidRPr="007210F0">
        <w:rPr>
          <w:rFonts w:ascii="Georgia" w:hAnsi="Georgia"/>
        </w:rPr>
        <w:t xml:space="preserve"> Cambodian</w:t>
      </w:r>
    </w:p>
    <w:p w:rsidR="006305C1" w:rsidRPr="007210F0" w:rsidRDefault="006305C1" w:rsidP="006305C1">
      <w:pPr>
        <w:pStyle w:val="ListParagraph"/>
        <w:numPr>
          <w:ilvl w:val="0"/>
          <w:numId w:val="5"/>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Advocacy, Capacity Building</w:t>
      </w:r>
    </w:p>
    <w:p w:rsidR="006305C1" w:rsidRPr="007210F0" w:rsidRDefault="006305C1" w:rsidP="006305C1">
      <w:pPr>
        <w:pStyle w:val="ListParagraph"/>
        <w:numPr>
          <w:ilvl w:val="0"/>
          <w:numId w:val="5"/>
        </w:numPr>
        <w:rPr>
          <w:rFonts w:ascii="Georgia" w:hAnsi="Georgia"/>
          <w:b/>
        </w:rPr>
      </w:pPr>
      <w:r w:rsidRPr="007210F0">
        <w:rPr>
          <w:rFonts w:ascii="Georgia" w:hAnsi="Georgia"/>
          <w:b/>
        </w:rPr>
        <w:t xml:space="preserve">Mission: </w:t>
      </w:r>
      <w:r w:rsidRPr="007210F0">
        <w:rPr>
          <w:rFonts w:ascii="Georgia" w:hAnsi="Georgia"/>
          <w:szCs w:val="20"/>
        </w:rPr>
        <w:t>AEC att</w:t>
      </w:r>
      <w:r w:rsidR="00A97A9D" w:rsidRPr="007210F0">
        <w:rPr>
          <w:rFonts w:ascii="Georgia" w:hAnsi="Georgia"/>
          <w:szCs w:val="20"/>
        </w:rPr>
        <w:t>empts to provide better life sit</w:t>
      </w:r>
      <w:r w:rsidRPr="007210F0">
        <w:rPr>
          <w:rFonts w:ascii="Georgia" w:hAnsi="Georgia"/>
          <w:szCs w:val="20"/>
        </w:rPr>
        <w:t>uation</w:t>
      </w:r>
      <w:r w:rsidR="00A97A9D" w:rsidRPr="007210F0">
        <w:rPr>
          <w:rFonts w:ascii="Georgia" w:hAnsi="Georgia"/>
          <w:szCs w:val="20"/>
        </w:rPr>
        <w:t>s</w:t>
      </w:r>
      <w:r w:rsidRPr="007210F0">
        <w:rPr>
          <w:rFonts w:ascii="Georgia" w:hAnsi="Georgia"/>
          <w:szCs w:val="20"/>
        </w:rPr>
        <w:t xml:space="preserve"> for socio-economic</w:t>
      </w:r>
      <w:r w:rsidR="00A97A9D" w:rsidRPr="007210F0">
        <w:rPr>
          <w:rFonts w:ascii="Georgia" w:hAnsi="Georgia"/>
          <w:szCs w:val="20"/>
        </w:rPr>
        <w:t>ally</w:t>
      </w:r>
      <w:r w:rsidRPr="007210F0">
        <w:rPr>
          <w:rFonts w:ascii="Georgia" w:hAnsi="Georgia"/>
          <w:szCs w:val="20"/>
        </w:rPr>
        <w:t xml:space="preserve"> disadvantaged rural communities in community forest areas through advocacy, capacity building of CBOs/CF organizations in providing short and medium range livelihood enterprises in partnership with local communities, relevant government institutions, local and international NGOs, and other volunteer organizations</w:t>
      </w:r>
      <w:r w:rsidR="00A97A9D" w:rsidRPr="007210F0">
        <w:rPr>
          <w:rFonts w:ascii="Georgia" w:hAnsi="Georgia"/>
          <w:szCs w:val="20"/>
        </w:rPr>
        <w:t>.</w:t>
      </w:r>
    </w:p>
    <w:p w:rsidR="006305C1" w:rsidRPr="007210F0" w:rsidRDefault="006305C1" w:rsidP="006305C1">
      <w:pPr>
        <w:pStyle w:val="ListParagraph"/>
        <w:numPr>
          <w:ilvl w:val="0"/>
          <w:numId w:val="5"/>
        </w:numPr>
        <w:rPr>
          <w:rFonts w:ascii="Georgia" w:hAnsi="Georgia"/>
          <w:b/>
        </w:rPr>
      </w:pPr>
      <w:r w:rsidRPr="007210F0">
        <w:rPr>
          <w:rFonts w:ascii="Georgia" w:hAnsi="Georgia"/>
          <w:b/>
        </w:rPr>
        <w:t xml:space="preserve">Land Focus: </w:t>
      </w:r>
      <w:r w:rsidRPr="007210F0">
        <w:rPr>
          <w:rFonts w:ascii="Georgia" w:hAnsi="Georgia"/>
          <w:szCs w:val="20"/>
        </w:rPr>
        <w:t>Past work has focused on helping local communities protect their land rights against concessions, obtain community forest rights, and protect natural resources.</w:t>
      </w:r>
    </w:p>
    <w:p w:rsidR="006305C1" w:rsidRPr="007210F0" w:rsidRDefault="006305C1" w:rsidP="00610CD0">
      <w:pPr>
        <w:pStyle w:val="ListParagraph"/>
        <w:numPr>
          <w:ilvl w:val="0"/>
          <w:numId w:val="5"/>
        </w:numPr>
        <w:rPr>
          <w:rFonts w:ascii="Georgia" w:hAnsi="Georgia"/>
          <w:b/>
        </w:rPr>
      </w:pPr>
      <w:r w:rsidRPr="007210F0">
        <w:rPr>
          <w:rFonts w:ascii="Georgia" w:hAnsi="Georgia"/>
          <w:b/>
        </w:rPr>
        <w:t xml:space="preserve">Website: </w:t>
      </w:r>
      <w:hyperlink r:id="rId6" w:history="1">
        <w:r w:rsidRPr="007210F0">
          <w:rPr>
            <w:rStyle w:val="Hyperlink"/>
            <w:rFonts w:ascii="Georgia" w:hAnsi="Georgia"/>
            <w:szCs w:val="20"/>
          </w:rPr>
          <w:t>http://www.aeccambodia.org/index.php</w:t>
        </w:r>
      </w:hyperlink>
    </w:p>
    <w:p w:rsidR="00DE1CE2" w:rsidRPr="007210F0" w:rsidRDefault="00DE1CE2" w:rsidP="00610CD0">
      <w:pPr>
        <w:rPr>
          <w:rFonts w:ascii="Georgia" w:hAnsi="Georgia"/>
        </w:rPr>
      </w:pPr>
    </w:p>
    <w:p w:rsidR="006305C1" w:rsidRPr="007210F0" w:rsidRDefault="006305C1" w:rsidP="00610CD0">
      <w:pPr>
        <w:rPr>
          <w:rFonts w:ascii="Georgia" w:hAnsi="Georgia"/>
        </w:rPr>
      </w:pPr>
      <w:r w:rsidRPr="007210F0">
        <w:rPr>
          <w:rFonts w:ascii="Georgia" w:hAnsi="Georgia"/>
        </w:rPr>
        <w:t>ActionAid International Cambodia</w:t>
      </w:r>
    </w:p>
    <w:p w:rsidR="006305C1" w:rsidRPr="007210F0" w:rsidRDefault="006305C1" w:rsidP="006305C1">
      <w:pPr>
        <w:pStyle w:val="ListParagraph"/>
        <w:numPr>
          <w:ilvl w:val="0"/>
          <w:numId w:val="6"/>
        </w:numPr>
        <w:rPr>
          <w:rFonts w:ascii="Georgia" w:hAnsi="Georgia"/>
        </w:rPr>
      </w:pPr>
      <w:r w:rsidRPr="007210F0">
        <w:rPr>
          <w:rFonts w:ascii="Georgia" w:hAnsi="Georgia"/>
          <w:b/>
        </w:rPr>
        <w:t>Type of NGO:</w:t>
      </w:r>
      <w:r w:rsidRPr="007210F0">
        <w:rPr>
          <w:rFonts w:ascii="Georgia" w:hAnsi="Georgia"/>
        </w:rPr>
        <w:t xml:space="preserve"> Foreign</w:t>
      </w:r>
    </w:p>
    <w:p w:rsidR="006305C1" w:rsidRPr="007210F0" w:rsidRDefault="006305C1" w:rsidP="006305C1">
      <w:pPr>
        <w:pStyle w:val="ListParagraph"/>
        <w:numPr>
          <w:ilvl w:val="0"/>
          <w:numId w:val="6"/>
        </w:numPr>
        <w:rPr>
          <w:rFonts w:ascii="Georgia" w:hAnsi="Georgia"/>
        </w:rPr>
      </w:pPr>
      <w:r w:rsidRPr="007210F0">
        <w:rPr>
          <w:rFonts w:ascii="Georgia" w:hAnsi="Georgia"/>
          <w:b/>
        </w:rPr>
        <w:t>Type of Assistance:</w:t>
      </w:r>
      <w:r w:rsidRPr="007210F0">
        <w:rPr>
          <w:rFonts w:ascii="Georgia" w:hAnsi="Georgia"/>
        </w:rPr>
        <w:t xml:space="preserve"> </w:t>
      </w:r>
      <w:r w:rsidRPr="007210F0">
        <w:rPr>
          <w:rFonts w:ascii="Georgia" w:hAnsi="Georgia"/>
          <w:szCs w:val="20"/>
        </w:rPr>
        <w:t>Rights Awareness, Advocacy, Capacity Building</w:t>
      </w:r>
    </w:p>
    <w:p w:rsidR="006305C1" w:rsidRPr="007210F0" w:rsidRDefault="006305C1" w:rsidP="006305C1">
      <w:pPr>
        <w:pStyle w:val="ListParagraph"/>
        <w:numPr>
          <w:ilvl w:val="0"/>
          <w:numId w:val="6"/>
        </w:numPr>
        <w:rPr>
          <w:rFonts w:ascii="Georgia" w:hAnsi="Georgia"/>
        </w:rPr>
      </w:pPr>
      <w:r w:rsidRPr="007210F0">
        <w:rPr>
          <w:rFonts w:ascii="Georgia" w:hAnsi="Georgia"/>
          <w:b/>
        </w:rPr>
        <w:t xml:space="preserve">Mission: </w:t>
      </w:r>
      <w:r w:rsidRPr="007210F0">
        <w:rPr>
          <w:rFonts w:ascii="Georgia" w:hAnsi="Georgia"/>
          <w:szCs w:val="20"/>
        </w:rPr>
        <w:t>ActionAid helps to empower excluded groups by raising rights awareness, strengthening grassroots organizations and social movements and enabling people to have a say in the formal power stru</w:t>
      </w:r>
      <w:r w:rsidR="00A97A9D" w:rsidRPr="007210F0">
        <w:rPr>
          <w:rFonts w:ascii="Georgia" w:hAnsi="Georgia"/>
          <w:szCs w:val="20"/>
        </w:rPr>
        <w:t xml:space="preserve">ctures that affect their lives. </w:t>
      </w:r>
      <w:r w:rsidRPr="007210F0">
        <w:rPr>
          <w:rFonts w:ascii="Georgia" w:hAnsi="Georgia"/>
          <w:szCs w:val="20"/>
        </w:rPr>
        <w:t>ActionAid strengthens solidarity by connecting and organizing people committed to a common cause, building alliances and deepening understanding and public awareness</w:t>
      </w:r>
      <w:r w:rsidR="00A97A9D" w:rsidRPr="007210F0">
        <w:rPr>
          <w:rFonts w:ascii="Georgia" w:hAnsi="Georgia"/>
          <w:szCs w:val="20"/>
        </w:rPr>
        <w:t xml:space="preserve"> of poverty and justice issues. </w:t>
      </w:r>
      <w:r w:rsidRPr="007210F0">
        <w:rPr>
          <w:rFonts w:ascii="Georgia" w:hAnsi="Georgia"/>
          <w:szCs w:val="20"/>
        </w:rPr>
        <w:t>Actionaid campaigns to mobilize people to take action, advocate for change and push local issues up the agenda at regional and national levels.</w:t>
      </w:r>
    </w:p>
    <w:p w:rsidR="006305C1" w:rsidRPr="007210F0" w:rsidRDefault="006305C1" w:rsidP="006305C1">
      <w:pPr>
        <w:pStyle w:val="ListParagraph"/>
        <w:numPr>
          <w:ilvl w:val="0"/>
          <w:numId w:val="6"/>
        </w:numPr>
        <w:rPr>
          <w:rFonts w:ascii="Georgia" w:hAnsi="Georgia"/>
        </w:rPr>
      </w:pPr>
      <w:r w:rsidRPr="007210F0">
        <w:rPr>
          <w:rFonts w:ascii="Georgia" w:hAnsi="Georgia"/>
          <w:b/>
        </w:rPr>
        <w:t xml:space="preserve">Land Focus: </w:t>
      </w:r>
      <w:r w:rsidRPr="007210F0">
        <w:rPr>
          <w:rFonts w:ascii="Georgia" w:hAnsi="Georgia"/>
          <w:szCs w:val="20"/>
        </w:rPr>
        <w:t>Urban programme focuses on housing rights (protection and security against eviction).</w:t>
      </w:r>
    </w:p>
    <w:p w:rsidR="006305C1" w:rsidRPr="007210F0" w:rsidRDefault="006305C1" w:rsidP="006305C1">
      <w:pPr>
        <w:pStyle w:val="ListParagraph"/>
        <w:numPr>
          <w:ilvl w:val="0"/>
          <w:numId w:val="6"/>
        </w:numPr>
        <w:rPr>
          <w:rFonts w:ascii="Georgia" w:hAnsi="Georgia"/>
        </w:rPr>
      </w:pPr>
      <w:r w:rsidRPr="007210F0">
        <w:rPr>
          <w:rFonts w:ascii="Georgia" w:hAnsi="Georgia"/>
          <w:b/>
        </w:rPr>
        <w:t xml:space="preserve">Website: </w:t>
      </w:r>
      <w:hyperlink r:id="rId7" w:history="1">
        <w:r w:rsidRPr="007210F0">
          <w:rPr>
            <w:rStyle w:val="Hyperlink"/>
            <w:rFonts w:ascii="Georgia" w:hAnsi="Georgia"/>
            <w:szCs w:val="20"/>
          </w:rPr>
          <w:t>http://www.actionaid.org/cambodia/actionaid-cambodia-profile</w:t>
        </w:r>
      </w:hyperlink>
    </w:p>
    <w:p w:rsidR="00DE1CE2" w:rsidRPr="007210F0" w:rsidRDefault="00DE1CE2" w:rsidP="00610CD0">
      <w:pPr>
        <w:rPr>
          <w:rFonts w:ascii="Georgia" w:hAnsi="Georgia"/>
        </w:rPr>
      </w:pPr>
    </w:p>
    <w:p w:rsidR="00610CD0" w:rsidRPr="007210F0" w:rsidRDefault="00610CD0" w:rsidP="00610CD0">
      <w:pPr>
        <w:rPr>
          <w:rFonts w:ascii="Georgia" w:hAnsi="Georgia"/>
        </w:rPr>
      </w:pPr>
      <w:r w:rsidRPr="007210F0">
        <w:rPr>
          <w:rFonts w:ascii="Georgia" w:hAnsi="Georgia"/>
        </w:rPr>
        <w:t>ADHOC: Cambodian Human Rights and Development Association</w:t>
      </w:r>
    </w:p>
    <w:p w:rsidR="006305C1" w:rsidRPr="007210F0" w:rsidRDefault="006305C1" w:rsidP="00610CD0">
      <w:pPr>
        <w:pStyle w:val="ListParagraph"/>
        <w:numPr>
          <w:ilvl w:val="0"/>
          <w:numId w:val="1"/>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1"/>
        </w:numPr>
        <w:rPr>
          <w:rFonts w:ascii="Georgia" w:hAnsi="Georgia"/>
          <w:b/>
        </w:rPr>
      </w:pPr>
      <w:r w:rsidRPr="007210F0">
        <w:rPr>
          <w:rFonts w:ascii="Georgia" w:hAnsi="Georgia"/>
          <w:b/>
        </w:rPr>
        <w:t>Type of Assistance:</w:t>
      </w:r>
      <w:r w:rsidRPr="007210F0">
        <w:rPr>
          <w:rFonts w:ascii="Georgia" w:hAnsi="Georgia"/>
        </w:rPr>
        <w:t xml:space="preserve"> Advocacy, Legal Assistance</w:t>
      </w:r>
      <w:r w:rsidRPr="007210F0">
        <w:rPr>
          <w:rFonts w:ascii="Georgia" w:hAnsi="Georgia"/>
          <w:b/>
        </w:rPr>
        <w:t xml:space="preserve"> </w:t>
      </w:r>
    </w:p>
    <w:p w:rsidR="00610CD0" w:rsidRPr="007210F0" w:rsidRDefault="00610CD0" w:rsidP="00610CD0">
      <w:pPr>
        <w:pStyle w:val="ListParagraph"/>
        <w:numPr>
          <w:ilvl w:val="0"/>
          <w:numId w:val="1"/>
        </w:numPr>
        <w:rPr>
          <w:rFonts w:ascii="Georgia" w:hAnsi="Georgia"/>
          <w:b/>
        </w:rPr>
      </w:pPr>
      <w:r w:rsidRPr="007210F0">
        <w:rPr>
          <w:rFonts w:ascii="Georgia" w:hAnsi="Georgia"/>
          <w:b/>
        </w:rPr>
        <w:t xml:space="preserve">Mission: </w:t>
      </w:r>
      <w:r w:rsidRPr="007210F0">
        <w:rPr>
          <w:rFonts w:ascii="Georgia" w:hAnsi="Georgia"/>
          <w:szCs w:val="20"/>
        </w:rPr>
        <w:t>To strengthen the capacity of ordinary citizens, enable them to defend their own rights and lobby and advocate for better governance and full respect for human rights that every citizen can practice.</w:t>
      </w:r>
    </w:p>
    <w:p w:rsidR="00610CD0" w:rsidRPr="007210F0" w:rsidRDefault="00610CD0" w:rsidP="00610CD0">
      <w:pPr>
        <w:pStyle w:val="ListParagraph"/>
        <w:numPr>
          <w:ilvl w:val="0"/>
          <w:numId w:val="1"/>
        </w:numPr>
        <w:rPr>
          <w:rFonts w:ascii="Georgia" w:hAnsi="Georgia"/>
          <w:b/>
        </w:rPr>
      </w:pPr>
      <w:r w:rsidRPr="007210F0">
        <w:rPr>
          <w:rFonts w:ascii="Georgia" w:hAnsi="Georgia"/>
          <w:b/>
        </w:rPr>
        <w:t xml:space="preserve">Land Focus: </w:t>
      </w:r>
      <w:r w:rsidRPr="007210F0">
        <w:rPr>
          <w:rFonts w:ascii="Georgia" w:hAnsi="Georgia"/>
          <w:szCs w:val="20"/>
        </w:rPr>
        <w:t xml:space="preserve">Land and Natural Resource Rights Project provides general knowledge about land and natural resources rights, indigenous rights and other related laws, as well as advocacy skills and alternative conflict resolution skills; encourages affected people and stakeholders to discuss together to find fair and peaceful solutions; builds solidarity networks within communities; assists victims through investigation and legal assistance. </w:t>
      </w:r>
    </w:p>
    <w:p w:rsidR="00610CD0" w:rsidRPr="007210F0" w:rsidRDefault="00610CD0" w:rsidP="00610CD0">
      <w:pPr>
        <w:pStyle w:val="ListParagraph"/>
        <w:numPr>
          <w:ilvl w:val="0"/>
          <w:numId w:val="1"/>
        </w:numPr>
        <w:rPr>
          <w:rFonts w:ascii="Georgia" w:hAnsi="Georgia"/>
        </w:rPr>
      </w:pPr>
      <w:r w:rsidRPr="007210F0">
        <w:rPr>
          <w:rFonts w:ascii="Georgia" w:hAnsi="Georgia"/>
          <w:b/>
        </w:rPr>
        <w:t>Website:</w:t>
      </w:r>
      <w:r w:rsidRPr="007210F0">
        <w:rPr>
          <w:rFonts w:ascii="Georgia" w:hAnsi="Georgia"/>
        </w:rPr>
        <w:t xml:space="preserve"> </w:t>
      </w:r>
      <w:hyperlink r:id="rId8" w:history="1">
        <w:r w:rsidRPr="007210F0">
          <w:rPr>
            <w:rStyle w:val="Hyperlink"/>
            <w:rFonts w:ascii="Georgia" w:hAnsi="Georgia"/>
            <w:szCs w:val="20"/>
          </w:rPr>
          <w:t>http://www.adhoc-cambodia.org/?page_id=4124</w:t>
        </w:r>
      </w:hyperlink>
    </w:p>
    <w:p w:rsidR="00DE1CE2" w:rsidRPr="007210F0" w:rsidRDefault="00DE1CE2" w:rsidP="00610CD0">
      <w:pPr>
        <w:rPr>
          <w:rFonts w:ascii="Georgia" w:hAnsi="Georgia"/>
        </w:rPr>
      </w:pPr>
    </w:p>
    <w:p w:rsidR="006305C1" w:rsidRPr="007210F0" w:rsidRDefault="006305C1" w:rsidP="00610CD0">
      <w:pPr>
        <w:rPr>
          <w:rFonts w:ascii="Georgia" w:hAnsi="Georgia"/>
        </w:rPr>
      </w:pPr>
      <w:r w:rsidRPr="007210F0">
        <w:rPr>
          <w:rFonts w:ascii="Georgia" w:hAnsi="Georgia"/>
        </w:rPr>
        <w:t>American Jewish World Service</w:t>
      </w:r>
    </w:p>
    <w:p w:rsidR="006305C1" w:rsidRPr="007210F0" w:rsidRDefault="006305C1" w:rsidP="006305C1">
      <w:pPr>
        <w:pStyle w:val="ListParagraph"/>
        <w:numPr>
          <w:ilvl w:val="0"/>
          <w:numId w:val="7"/>
        </w:numPr>
        <w:rPr>
          <w:rFonts w:ascii="Georgia" w:hAnsi="Georgia"/>
        </w:rPr>
      </w:pPr>
      <w:r w:rsidRPr="007210F0">
        <w:rPr>
          <w:rFonts w:ascii="Georgia" w:hAnsi="Georgia"/>
          <w:b/>
        </w:rPr>
        <w:t>Type of NGO:</w:t>
      </w:r>
      <w:r w:rsidRPr="007210F0">
        <w:rPr>
          <w:rFonts w:ascii="Georgia" w:hAnsi="Georgia"/>
        </w:rPr>
        <w:t xml:space="preserve"> Foreign</w:t>
      </w:r>
    </w:p>
    <w:p w:rsidR="006305C1" w:rsidRPr="007210F0" w:rsidRDefault="006305C1" w:rsidP="006305C1">
      <w:pPr>
        <w:pStyle w:val="ListParagraph"/>
        <w:numPr>
          <w:ilvl w:val="0"/>
          <w:numId w:val="7"/>
        </w:numPr>
        <w:rPr>
          <w:rFonts w:ascii="Georgia" w:hAnsi="Georgia"/>
        </w:rPr>
      </w:pPr>
      <w:r w:rsidRPr="007210F0">
        <w:rPr>
          <w:rFonts w:ascii="Georgia" w:hAnsi="Georgia"/>
          <w:b/>
        </w:rPr>
        <w:t xml:space="preserve">Type of Assistance: </w:t>
      </w:r>
      <w:r w:rsidRPr="007210F0">
        <w:rPr>
          <w:rFonts w:ascii="Georgia" w:hAnsi="Georgia"/>
          <w:szCs w:val="20"/>
        </w:rPr>
        <w:t>Support of Local NGOs</w:t>
      </w:r>
    </w:p>
    <w:p w:rsidR="006305C1" w:rsidRPr="007210F0" w:rsidRDefault="006305C1" w:rsidP="006305C1">
      <w:pPr>
        <w:pStyle w:val="ListParagraph"/>
        <w:numPr>
          <w:ilvl w:val="0"/>
          <w:numId w:val="7"/>
        </w:numPr>
        <w:rPr>
          <w:rFonts w:ascii="Georgia" w:hAnsi="Georgia"/>
        </w:rPr>
      </w:pPr>
      <w:r w:rsidRPr="007210F0">
        <w:rPr>
          <w:rFonts w:ascii="Georgia" w:hAnsi="Georgia"/>
          <w:b/>
        </w:rPr>
        <w:t xml:space="preserve">Mission: </w:t>
      </w:r>
      <w:r w:rsidRPr="007210F0">
        <w:rPr>
          <w:rFonts w:ascii="Georgia" w:hAnsi="Georgia"/>
          <w:szCs w:val="20"/>
        </w:rPr>
        <w:t>Inspired by the Jewish commitment to justice, American Jewish World Service (AJWS) works to realize human rights and end poverty in the developing world. Rooted in our mission, AJWS was founded in 1985 by American Jews who wanted to join together as global citizens to help some of the poorest and most oppressed people around the globe. Today, AJWS is the only Jewish organization dedicated solely to ending poverty and promoting human rights in the developing world.</w:t>
      </w:r>
    </w:p>
    <w:p w:rsidR="006305C1" w:rsidRPr="007210F0" w:rsidRDefault="006305C1" w:rsidP="006305C1">
      <w:pPr>
        <w:pStyle w:val="ListParagraph"/>
        <w:numPr>
          <w:ilvl w:val="0"/>
          <w:numId w:val="7"/>
        </w:numPr>
        <w:rPr>
          <w:rFonts w:ascii="Georgia" w:hAnsi="Georgia"/>
        </w:rPr>
      </w:pPr>
      <w:r w:rsidRPr="007210F0">
        <w:rPr>
          <w:rFonts w:ascii="Georgia" w:hAnsi="Georgia"/>
          <w:b/>
        </w:rPr>
        <w:t xml:space="preserve">Land Focus: </w:t>
      </w:r>
      <w:r w:rsidRPr="007210F0">
        <w:rPr>
          <w:rFonts w:ascii="Georgia" w:hAnsi="Georgia"/>
          <w:szCs w:val="20"/>
        </w:rPr>
        <w:t xml:space="preserve">AJWS's grantees assist indigenous </w:t>
      </w:r>
      <w:r w:rsidR="00A97A9D" w:rsidRPr="007210F0">
        <w:rPr>
          <w:rFonts w:ascii="Georgia" w:hAnsi="Georgia"/>
          <w:szCs w:val="20"/>
        </w:rPr>
        <w:t>communities</w:t>
      </w:r>
      <w:r w:rsidRPr="007210F0">
        <w:rPr>
          <w:rFonts w:ascii="Georgia" w:hAnsi="Georgia"/>
          <w:szCs w:val="20"/>
        </w:rPr>
        <w:t xml:space="preserve"> in applying for communal land titles, among other activities</w:t>
      </w:r>
      <w:r w:rsidR="00A97A9D" w:rsidRPr="007210F0">
        <w:rPr>
          <w:rFonts w:ascii="Georgia" w:hAnsi="Georgia"/>
          <w:szCs w:val="20"/>
        </w:rPr>
        <w:t>.</w:t>
      </w:r>
    </w:p>
    <w:p w:rsidR="006305C1" w:rsidRPr="007210F0" w:rsidRDefault="006305C1" w:rsidP="006305C1">
      <w:pPr>
        <w:pStyle w:val="ListParagraph"/>
        <w:numPr>
          <w:ilvl w:val="0"/>
          <w:numId w:val="7"/>
        </w:numPr>
        <w:rPr>
          <w:rFonts w:ascii="Georgia" w:hAnsi="Georgia"/>
        </w:rPr>
      </w:pPr>
      <w:r w:rsidRPr="007210F0">
        <w:rPr>
          <w:rFonts w:ascii="Georgia" w:hAnsi="Georgia"/>
          <w:b/>
        </w:rPr>
        <w:t xml:space="preserve">Website: </w:t>
      </w:r>
      <w:hyperlink r:id="rId9" w:history="1">
        <w:r w:rsidRPr="007210F0">
          <w:rPr>
            <w:rStyle w:val="Hyperlink"/>
            <w:rFonts w:ascii="Georgia" w:hAnsi="Georgia"/>
            <w:szCs w:val="20"/>
          </w:rPr>
          <w:t>https://ajws.org/where-we-work/asia/cambodia/</w:t>
        </w:r>
      </w:hyperlink>
    </w:p>
    <w:p w:rsidR="00DE1CE2" w:rsidRPr="007210F0" w:rsidRDefault="00DE1CE2" w:rsidP="00610CD0">
      <w:pPr>
        <w:rPr>
          <w:rFonts w:ascii="Georgia" w:hAnsi="Georgia"/>
        </w:rPr>
      </w:pPr>
    </w:p>
    <w:p w:rsidR="00610CD0" w:rsidRPr="007210F0" w:rsidRDefault="00610CD0" w:rsidP="00610CD0">
      <w:pPr>
        <w:rPr>
          <w:rFonts w:ascii="Georgia" w:hAnsi="Georgia"/>
        </w:rPr>
      </w:pPr>
      <w:r w:rsidRPr="007210F0">
        <w:rPr>
          <w:rFonts w:ascii="Georgia" w:hAnsi="Georgia"/>
        </w:rPr>
        <w:t>Asian NGO Coalition</w:t>
      </w:r>
    </w:p>
    <w:p w:rsidR="006305C1" w:rsidRPr="007210F0" w:rsidRDefault="006305C1" w:rsidP="00610CD0">
      <w:pPr>
        <w:pStyle w:val="ListParagraph"/>
        <w:numPr>
          <w:ilvl w:val="0"/>
          <w:numId w:val="2"/>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2"/>
        </w:numPr>
        <w:rPr>
          <w:rFonts w:ascii="Georgia" w:hAnsi="Georgia"/>
          <w:b/>
        </w:rPr>
      </w:pPr>
      <w:r w:rsidRPr="007210F0">
        <w:rPr>
          <w:rFonts w:ascii="Georgia" w:hAnsi="Georgia"/>
          <w:b/>
        </w:rPr>
        <w:t>Type of Assistance:</w:t>
      </w:r>
      <w:r w:rsidRPr="007210F0">
        <w:rPr>
          <w:rFonts w:ascii="Georgia" w:hAnsi="Georgia"/>
        </w:rPr>
        <w:t xml:space="preserve"> Advocacy</w:t>
      </w:r>
    </w:p>
    <w:p w:rsidR="00610CD0" w:rsidRPr="007210F0" w:rsidRDefault="00610CD0" w:rsidP="00610CD0">
      <w:pPr>
        <w:pStyle w:val="ListParagraph"/>
        <w:numPr>
          <w:ilvl w:val="0"/>
          <w:numId w:val="2"/>
        </w:numPr>
        <w:rPr>
          <w:rFonts w:ascii="Georgia" w:hAnsi="Georgia"/>
          <w:b/>
        </w:rPr>
      </w:pPr>
      <w:r w:rsidRPr="007210F0">
        <w:rPr>
          <w:rFonts w:ascii="Georgia" w:hAnsi="Georgia"/>
          <w:b/>
        </w:rPr>
        <w:t xml:space="preserve">Mission: </w:t>
      </w:r>
      <w:r w:rsidRPr="007210F0">
        <w:rPr>
          <w:rFonts w:ascii="Georgia" w:hAnsi="Georgia"/>
          <w:szCs w:val="20"/>
        </w:rPr>
        <w:t>ANGOC network is a platform for and enhances capacities of Asian NGOs working on food security and sustainable livelihoods through the promotion of land and resource rights and smallholder agriculture.</w:t>
      </w:r>
    </w:p>
    <w:p w:rsidR="00610CD0" w:rsidRPr="007210F0" w:rsidRDefault="00610CD0" w:rsidP="00610CD0">
      <w:pPr>
        <w:pStyle w:val="ListParagraph"/>
        <w:numPr>
          <w:ilvl w:val="0"/>
          <w:numId w:val="2"/>
        </w:numPr>
        <w:rPr>
          <w:rFonts w:ascii="Georgia" w:hAnsi="Georgia"/>
          <w:b/>
        </w:rPr>
      </w:pPr>
      <w:r w:rsidRPr="007210F0">
        <w:rPr>
          <w:rFonts w:ascii="Georgia" w:hAnsi="Georgia"/>
          <w:b/>
        </w:rPr>
        <w:t xml:space="preserve">Land Focus: </w:t>
      </w:r>
      <w:r w:rsidRPr="007210F0">
        <w:rPr>
          <w:rFonts w:ascii="Georgia" w:hAnsi="Georgia"/>
          <w:szCs w:val="20"/>
        </w:rPr>
        <w:t>Access to land, disputes and evictions, food security.</w:t>
      </w:r>
    </w:p>
    <w:p w:rsidR="00610CD0" w:rsidRPr="007210F0" w:rsidRDefault="00610CD0" w:rsidP="00610CD0">
      <w:pPr>
        <w:pStyle w:val="ListParagraph"/>
        <w:numPr>
          <w:ilvl w:val="0"/>
          <w:numId w:val="2"/>
        </w:numPr>
        <w:rPr>
          <w:rFonts w:ascii="Georgia" w:hAnsi="Georgia"/>
        </w:rPr>
      </w:pPr>
      <w:r w:rsidRPr="007210F0">
        <w:rPr>
          <w:rFonts w:ascii="Georgia" w:hAnsi="Georgia"/>
          <w:b/>
        </w:rPr>
        <w:t>Website:</w:t>
      </w:r>
      <w:r w:rsidRPr="007210F0">
        <w:rPr>
          <w:rFonts w:ascii="Georgia" w:hAnsi="Georgia"/>
        </w:rPr>
        <w:t xml:space="preserve"> </w:t>
      </w:r>
      <w:hyperlink r:id="rId10" w:history="1">
        <w:r w:rsidRPr="007210F0">
          <w:rPr>
            <w:rStyle w:val="Hyperlink"/>
            <w:rFonts w:ascii="Georgia" w:hAnsi="Georgia"/>
            <w:szCs w:val="20"/>
          </w:rPr>
          <w:t>http://www.angoc.org/where-we-work/southeast-asia/cambodia/</w:t>
        </w:r>
      </w:hyperlink>
    </w:p>
    <w:p w:rsidR="00DE1CE2" w:rsidRPr="007210F0" w:rsidRDefault="00DE1CE2" w:rsidP="00610CD0">
      <w:pPr>
        <w:rPr>
          <w:rFonts w:ascii="Georgia" w:hAnsi="Georgia"/>
        </w:rPr>
      </w:pPr>
    </w:p>
    <w:p w:rsidR="00610CD0" w:rsidRPr="007210F0" w:rsidRDefault="00610CD0" w:rsidP="00610CD0">
      <w:pPr>
        <w:rPr>
          <w:rFonts w:ascii="Georgia" w:hAnsi="Georgia"/>
        </w:rPr>
      </w:pPr>
      <w:r w:rsidRPr="007210F0">
        <w:rPr>
          <w:rFonts w:ascii="Georgia" w:hAnsi="Georgia"/>
        </w:rPr>
        <w:t>Building Community Voices</w:t>
      </w:r>
    </w:p>
    <w:p w:rsidR="00C44914" w:rsidRPr="007210F0" w:rsidRDefault="00C44914"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w:t>
      </w:r>
      <w:r w:rsidR="00591BE7" w:rsidRPr="007210F0">
        <w:rPr>
          <w:rFonts w:ascii="Georgia" w:hAnsi="Georgia"/>
        </w:rPr>
        <w:t>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Capacity Building, Training</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 xml:space="preserve">To provide community organizing, community media and networking capacity building support to Cambodian communities and community organizations to help them communicate with each other and with outside stakeholders.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BCV partners with marginalized communities that are currently in crisis or at risk of losing their land, natural resources and/or livelihoods. It works with key organizers within communities and forms advisory groups to guide BCV’s work and the respective communities’ objectives. BCV's activities revolve around providing training, coaching and mentoring in four major skill areas: community organizing skills, lobbying and facilitation skills, media technology, and production of hard materials.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11" w:history="1">
        <w:r w:rsidRPr="007210F0">
          <w:rPr>
            <w:rStyle w:val="Hyperlink"/>
            <w:rFonts w:ascii="Georgia" w:hAnsi="Georgia"/>
          </w:rPr>
          <w:t>http://bcv-cambodia.org</w:t>
        </w:r>
      </w:hyperlink>
    </w:p>
    <w:p w:rsidR="00591BE7" w:rsidRPr="007210F0" w:rsidRDefault="00591BE7" w:rsidP="00610CD0">
      <w:pPr>
        <w:rPr>
          <w:rFonts w:ascii="Georgia" w:hAnsi="Georgia"/>
        </w:rPr>
      </w:pPr>
    </w:p>
    <w:p w:rsidR="00610CD0" w:rsidRPr="007210F0" w:rsidRDefault="00610CD0" w:rsidP="00610CD0">
      <w:pPr>
        <w:rPr>
          <w:rFonts w:ascii="Georgia" w:hAnsi="Georgia"/>
        </w:rPr>
      </w:pPr>
      <w:r w:rsidRPr="007210F0">
        <w:rPr>
          <w:rFonts w:ascii="Georgia" w:hAnsi="Georgia"/>
        </w:rPr>
        <w:t>Cambodian Center for Human Rights</w:t>
      </w:r>
    </w:p>
    <w:p w:rsidR="00591BE7" w:rsidRPr="007210F0" w:rsidRDefault="00591BE7"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Advocacy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CCHR is an advocacy organization facilitating grassroots participation by empowering local communities through education of their civil and political rights. It facilitates constructive interaction between Cambodian civil society and the international community in order to advocate the progressive realization of Cambodian human rights.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The Land Reform Project seeks to promote human rights related to land disputes throughout Cambodia by implementing cooperation over a broad scope of activities with affected communities, individual land activists, the authorities, partner non-governmental organizations (NGOs) and community-based organizations (CBOs).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12" w:history="1">
        <w:r w:rsidRPr="007210F0">
          <w:rPr>
            <w:rStyle w:val="Hyperlink"/>
            <w:rFonts w:ascii="Georgia" w:hAnsi="Georgia"/>
            <w:szCs w:val="20"/>
          </w:rPr>
          <w:t>http://www.cchrcambodia.org</w:t>
        </w:r>
      </w:hyperlink>
    </w:p>
    <w:p w:rsidR="00591BE7" w:rsidRPr="007210F0" w:rsidRDefault="00591BE7" w:rsidP="00610CD0">
      <w:pPr>
        <w:rPr>
          <w:rFonts w:ascii="Georgia" w:hAnsi="Georgia"/>
        </w:rPr>
      </w:pPr>
    </w:p>
    <w:p w:rsidR="00610CD0" w:rsidRPr="007210F0" w:rsidRDefault="00610CD0" w:rsidP="00610CD0">
      <w:pPr>
        <w:rPr>
          <w:rFonts w:ascii="Georgia" w:hAnsi="Georgia"/>
        </w:rPr>
      </w:pPr>
      <w:r w:rsidRPr="007210F0">
        <w:rPr>
          <w:rFonts w:ascii="Georgia" w:hAnsi="Georgia"/>
        </w:rPr>
        <w:t>Cambodian Development Resource Institute</w:t>
      </w:r>
    </w:p>
    <w:p w:rsidR="00591BE7" w:rsidRPr="007210F0" w:rsidRDefault="00591BE7"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Research</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To contribute to Cambodia’s sustainable development and the well being of its people through the generation of high quality policy research, knowledge dissemination and capacity development.</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CDRI conducts and publishes research on land issues in Cambodia.</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13" w:history="1">
        <w:r w:rsidRPr="007210F0">
          <w:rPr>
            <w:rStyle w:val="Hyperlink"/>
            <w:rFonts w:ascii="Georgia" w:hAnsi="Georgia"/>
            <w:szCs w:val="20"/>
          </w:rPr>
          <w:t>http://www.cdri.org.kh</w:t>
        </w:r>
      </w:hyperlink>
    </w:p>
    <w:p w:rsidR="00591BE7" w:rsidRPr="007210F0" w:rsidRDefault="00591BE7" w:rsidP="00610CD0">
      <w:pPr>
        <w:rPr>
          <w:rFonts w:ascii="Georgia" w:hAnsi="Georgia"/>
        </w:rPr>
      </w:pPr>
    </w:p>
    <w:p w:rsidR="00610CD0" w:rsidRPr="007210F0" w:rsidRDefault="00610CD0" w:rsidP="00610CD0">
      <w:pPr>
        <w:rPr>
          <w:rFonts w:ascii="Georgia" w:hAnsi="Georgia"/>
        </w:rPr>
      </w:pPr>
      <w:r w:rsidRPr="007210F0">
        <w:rPr>
          <w:rFonts w:ascii="Georgia" w:hAnsi="Georgia"/>
        </w:rPr>
        <w:t>Cambodian Human Rights Action Committee</w:t>
      </w:r>
    </w:p>
    <w:p w:rsidR="00591BE7" w:rsidRPr="007210F0" w:rsidRDefault="00591BE7"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Coalition Building, Advocacy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 xml:space="preserve">CHRAC is a coalition of Cambodian human rights organizations united by a common desire to work together to protect and promote human rights for the Cambodian people.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The scope of CHRAC’s work in the field of land rights includes land disputes, land grabbing, and forced eviction provoked by government officials, economically powerful persons, or private companies. CHRAC and its member organizations have assisted victims of both land grabbing and of economic land concessions granted by the Royal Government to private companies, in many provinces of Cambodia</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14" w:history="1">
        <w:r w:rsidRPr="007210F0">
          <w:rPr>
            <w:rStyle w:val="Hyperlink"/>
            <w:rFonts w:ascii="Georgia" w:hAnsi="Georgia"/>
            <w:szCs w:val="20"/>
          </w:rPr>
          <w:t>http://www.chrac.org/eng/</w:t>
        </w:r>
      </w:hyperlink>
    </w:p>
    <w:p w:rsidR="00591BE7" w:rsidRPr="007210F0" w:rsidRDefault="00591BE7" w:rsidP="00610CD0">
      <w:pPr>
        <w:rPr>
          <w:rFonts w:ascii="Georgia" w:hAnsi="Georgia"/>
        </w:rPr>
      </w:pPr>
    </w:p>
    <w:p w:rsidR="00591BE7" w:rsidRPr="007210F0" w:rsidRDefault="00591BE7" w:rsidP="00591BE7">
      <w:pPr>
        <w:rPr>
          <w:rFonts w:ascii="Georgia" w:hAnsi="Georgia"/>
        </w:rPr>
      </w:pPr>
      <w:r w:rsidRPr="007210F0">
        <w:rPr>
          <w:rFonts w:ascii="Georgia" w:hAnsi="Georgia"/>
        </w:rPr>
        <w:t>Cambodian Human Rights Task Force</w:t>
      </w:r>
    </w:p>
    <w:p w:rsidR="00591BE7" w:rsidRPr="007210F0" w:rsidRDefault="00591BE7" w:rsidP="00591BE7">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591BE7" w:rsidRPr="007210F0" w:rsidRDefault="00591BE7" w:rsidP="00591BE7">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Advocacy, Rights Awareness, Community Training</w:t>
      </w:r>
    </w:p>
    <w:p w:rsidR="00591BE7" w:rsidRPr="007210F0" w:rsidRDefault="00591BE7" w:rsidP="00591BE7">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HRTF’s mission is to prevent forced evictions and housing rights violations, and to promote the development and full enjoyment of housing rights for all Cambodians.</w:t>
      </w:r>
    </w:p>
    <w:p w:rsidR="00591BE7" w:rsidRPr="007210F0" w:rsidRDefault="00591BE7" w:rsidP="00610CD0">
      <w:pPr>
        <w:pStyle w:val="ListParagraph"/>
        <w:numPr>
          <w:ilvl w:val="0"/>
          <w:numId w:val="3"/>
        </w:numPr>
        <w:rPr>
          <w:rFonts w:ascii="Georgia" w:hAnsi="Georgia"/>
          <w:b/>
        </w:rPr>
      </w:pPr>
      <w:r w:rsidRPr="007210F0">
        <w:rPr>
          <w:rFonts w:ascii="Georgia" w:hAnsi="Georgia"/>
          <w:b/>
        </w:rPr>
        <w:t xml:space="preserve">Website: </w:t>
      </w:r>
      <w:hyperlink r:id="rId15" w:history="1">
        <w:r w:rsidRPr="007210F0">
          <w:rPr>
            <w:rStyle w:val="Hyperlink"/>
            <w:rFonts w:ascii="Georgia" w:hAnsi="Georgia"/>
            <w:szCs w:val="20"/>
          </w:rPr>
          <w:t>http://www.hrtfcambodia.org</w:t>
        </w:r>
      </w:hyperlink>
    </w:p>
    <w:p w:rsidR="00591BE7" w:rsidRPr="007210F0" w:rsidRDefault="00591BE7" w:rsidP="00610CD0">
      <w:pPr>
        <w:rPr>
          <w:rFonts w:ascii="Georgia" w:hAnsi="Georgia"/>
        </w:rPr>
      </w:pPr>
    </w:p>
    <w:p w:rsidR="005A2EFC" w:rsidRPr="007210F0" w:rsidRDefault="005A2EFC" w:rsidP="005A2EFC">
      <w:pPr>
        <w:rPr>
          <w:rFonts w:ascii="Georgia" w:hAnsi="Georgia"/>
          <w:szCs w:val="20"/>
        </w:rPr>
      </w:pPr>
      <w:r w:rsidRPr="007210F0">
        <w:rPr>
          <w:rFonts w:ascii="Georgia" w:hAnsi="Georgia"/>
          <w:szCs w:val="20"/>
        </w:rPr>
        <w:t>Cambodian Institute for Cooperation and Peace</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Research</w:t>
      </w:r>
    </w:p>
    <w:p w:rsidR="005A2EFC" w:rsidRPr="007210F0" w:rsidRDefault="005A2EFC" w:rsidP="005A2EFC">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The Cambodian Institute for Cooperation and Peace (CICP) aspires to become a leading academic institution and think-tank in Cambodia.  CICP is dedicated to the study and dissemination of information about political, economic, and social trends in Cambodia and the region of Southeast Asia as a whole.</w:t>
      </w:r>
    </w:p>
    <w:p w:rsidR="005A2EFC" w:rsidRPr="007210F0" w:rsidRDefault="005A2EFC" w:rsidP="005A2EFC">
      <w:pPr>
        <w:pStyle w:val="ListParagraph"/>
        <w:numPr>
          <w:ilvl w:val="0"/>
          <w:numId w:val="3"/>
        </w:numPr>
        <w:rPr>
          <w:rFonts w:ascii="Georgia" w:hAnsi="Georgia"/>
          <w:b/>
        </w:rPr>
      </w:pPr>
      <w:r w:rsidRPr="007210F0">
        <w:rPr>
          <w:rFonts w:ascii="Georgia" w:hAnsi="Georgia"/>
          <w:b/>
        </w:rPr>
        <w:t>Land Focus:</w:t>
      </w:r>
      <w:r w:rsidRPr="007210F0">
        <w:rPr>
          <w:rFonts w:ascii="Georgia" w:hAnsi="Georgia"/>
        </w:rPr>
        <w:t xml:space="preserve"> </w:t>
      </w:r>
      <w:r w:rsidRPr="007210F0">
        <w:rPr>
          <w:rFonts w:ascii="Georgia" w:hAnsi="Georgia"/>
          <w:szCs w:val="20"/>
        </w:rPr>
        <w:t>Conducts research and publishes papers on human and land rights issues.</w:t>
      </w:r>
    </w:p>
    <w:p w:rsidR="005A2EFC" w:rsidRPr="007210F0" w:rsidRDefault="005A2EFC" w:rsidP="005A2EFC">
      <w:pPr>
        <w:pStyle w:val="ListParagraph"/>
        <w:numPr>
          <w:ilvl w:val="0"/>
          <w:numId w:val="3"/>
        </w:numPr>
        <w:rPr>
          <w:rFonts w:ascii="Georgia" w:hAnsi="Georgia"/>
          <w:b/>
        </w:rPr>
      </w:pPr>
      <w:r w:rsidRPr="007210F0">
        <w:rPr>
          <w:rFonts w:ascii="Georgia" w:hAnsi="Georgia"/>
          <w:b/>
        </w:rPr>
        <w:t xml:space="preserve">Website: </w:t>
      </w:r>
      <w:hyperlink r:id="rId16" w:history="1">
        <w:r w:rsidRPr="007210F0">
          <w:rPr>
            <w:rStyle w:val="Hyperlink"/>
            <w:rFonts w:ascii="Georgia" w:hAnsi="Georgia"/>
            <w:szCs w:val="20"/>
          </w:rPr>
          <w:t>http://www.cicp.org.kh/sub/About%20CICP/2/1</w:t>
        </w:r>
      </w:hyperlink>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Centre on Housing Rights and Evictions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17" w:history="1">
        <w:r w:rsidRPr="007210F0">
          <w:rPr>
            <w:rStyle w:val="Hyperlink"/>
            <w:rFonts w:ascii="Georgia" w:hAnsi="Georgia"/>
            <w:szCs w:val="20"/>
          </w:rPr>
          <w:t>http://www.cohre.org</w:t>
        </w:r>
      </w:hyperlink>
    </w:p>
    <w:p w:rsidR="00591BE7" w:rsidRPr="007210F0" w:rsidRDefault="00591BE7" w:rsidP="00610CD0">
      <w:pPr>
        <w:rPr>
          <w:rFonts w:ascii="Georgia" w:hAnsi="Georgia"/>
        </w:rPr>
      </w:pPr>
    </w:p>
    <w:p w:rsidR="00610CD0" w:rsidRPr="007210F0" w:rsidRDefault="00610CD0" w:rsidP="00610CD0">
      <w:pPr>
        <w:rPr>
          <w:rFonts w:ascii="Georgia" w:hAnsi="Georgia"/>
        </w:rPr>
      </w:pPr>
      <w:r w:rsidRPr="007210F0">
        <w:rPr>
          <w:rFonts w:ascii="Georgia" w:hAnsi="Georgia"/>
        </w:rPr>
        <w:t>Coalition of Cambodian Farmer Community</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Coalition Building, Advocacy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Coalition of Cambodian Farmer Community (CCFC) is a membership-based organiza</w:t>
      </w:r>
      <w:r w:rsidR="007A4D7C" w:rsidRPr="007210F0">
        <w:rPr>
          <w:rFonts w:ascii="Georgia" w:hAnsi="Georgia"/>
          <w:szCs w:val="20"/>
        </w:rPr>
        <w:t>tion created by 12 communities</w:t>
      </w:r>
      <w:r w:rsidRPr="007210F0">
        <w:rPr>
          <w:rFonts w:ascii="Georgia" w:hAnsi="Georgia"/>
          <w:szCs w:val="20"/>
        </w:rPr>
        <w:t xml:space="preserve"> that work together to address land issues, natural resources issues, and forced evictions resulting from development projects effecting farmers’ lives.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Coalition of Cambodian Farmer Community (CCFC) is a community based organization (CBO) seeking to work together to address land rights, natural resources issues, and forced evictions through advocacy and activism.</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18" w:history="1">
        <w:r w:rsidRPr="007210F0">
          <w:rPr>
            <w:rFonts w:ascii="Georgia" w:hAnsi="Georgia"/>
            <w:color w:val="0000D4"/>
            <w:szCs w:val="20"/>
            <w:u w:val="single"/>
          </w:rPr>
          <w:t>http://ccfccambodia.org/english/</w:t>
        </w:r>
      </w:hyperlink>
    </w:p>
    <w:p w:rsidR="005A2EFC" w:rsidRPr="007210F0" w:rsidRDefault="005A2EFC" w:rsidP="00610CD0">
      <w:pPr>
        <w:rPr>
          <w:rFonts w:ascii="Georgia" w:hAnsi="Georgia"/>
        </w:rPr>
      </w:pPr>
    </w:p>
    <w:p w:rsidR="005A2EFC" w:rsidRPr="007210F0" w:rsidRDefault="005A2EFC" w:rsidP="005A2EFC">
      <w:pPr>
        <w:rPr>
          <w:rFonts w:ascii="Georgia" w:hAnsi="Georgia"/>
          <w:szCs w:val="20"/>
        </w:rPr>
      </w:pPr>
      <w:r w:rsidRPr="007210F0">
        <w:rPr>
          <w:rFonts w:ascii="Georgia" w:hAnsi="Georgia"/>
          <w:szCs w:val="20"/>
        </w:rPr>
        <w:t>Community Empowerment and Development Team</w:t>
      </w:r>
    </w:p>
    <w:p w:rsidR="005A2EFC" w:rsidRPr="007210F0" w:rsidRDefault="005A2EFC" w:rsidP="005A2EFC">
      <w:pPr>
        <w:pStyle w:val="ListParagraph"/>
        <w:numPr>
          <w:ilvl w:val="0"/>
          <w:numId w:val="9"/>
        </w:numPr>
        <w:rPr>
          <w:rFonts w:ascii="Georgia" w:hAnsi="Georgia"/>
        </w:rPr>
      </w:pPr>
      <w:r w:rsidRPr="007210F0">
        <w:rPr>
          <w:rFonts w:ascii="Georgia" w:hAnsi="Georgia"/>
          <w:b/>
        </w:rPr>
        <w:t>Type of NGO:</w:t>
      </w:r>
      <w:r w:rsidRPr="007210F0">
        <w:rPr>
          <w:rFonts w:ascii="Georgia" w:hAnsi="Georgia"/>
        </w:rPr>
        <w:t xml:space="preserve"> Cambodian</w:t>
      </w:r>
    </w:p>
    <w:p w:rsidR="005A2EFC" w:rsidRPr="007210F0" w:rsidRDefault="005A2EFC" w:rsidP="005A2EFC">
      <w:pPr>
        <w:pStyle w:val="ListParagraph"/>
        <w:numPr>
          <w:ilvl w:val="0"/>
          <w:numId w:val="9"/>
        </w:numPr>
        <w:rPr>
          <w:rFonts w:ascii="Georgia" w:hAnsi="Georgia"/>
        </w:rPr>
      </w:pPr>
      <w:r w:rsidRPr="007210F0">
        <w:rPr>
          <w:rFonts w:ascii="Georgia" w:hAnsi="Georgia"/>
          <w:b/>
        </w:rPr>
        <w:t xml:space="preserve">Type of Assistance: </w:t>
      </w:r>
      <w:r w:rsidRPr="007210F0">
        <w:rPr>
          <w:rFonts w:ascii="Georgia" w:hAnsi="Georgia"/>
          <w:szCs w:val="20"/>
        </w:rPr>
        <w:t>Land Titling Assistance</w:t>
      </w:r>
    </w:p>
    <w:p w:rsidR="005A2EFC" w:rsidRPr="007210F0" w:rsidRDefault="005A2EFC" w:rsidP="005A2EFC">
      <w:pPr>
        <w:pStyle w:val="ListParagraph"/>
        <w:numPr>
          <w:ilvl w:val="0"/>
          <w:numId w:val="9"/>
        </w:numPr>
        <w:rPr>
          <w:rFonts w:ascii="Georgia" w:hAnsi="Georgia"/>
        </w:rPr>
      </w:pPr>
      <w:r w:rsidRPr="007210F0">
        <w:rPr>
          <w:rFonts w:ascii="Georgia" w:hAnsi="Georgia"/>
          <w:b/>
        </w:rPr>
        <w:t xml:space="preserve">Mission: </w:t>
      </w:r>
      <w:r w:rsidRPr="007210F0">
        <w:rPr>
          <w:rFonts w:ascii="Georgia" w:hAnsi="Georgia"/>
          <w:szCs w:val="20"/>
        </w:rPr>
        <w:t>Our mission is to empower communities to manage their own development, strengthen relationships with local authorities, and improve their housing conditions through the provision of knowledge, pro-poor technical training and assistance for long-term development and sustainability</w:t>
      </w:r>
    </w:p>
    <w:p w:rsidR="005A2EFC" w:rsidRPr="007210F0" w:rsidRDefault="005A2EFC" w:rsidP="005A2EFC">
      <w:pPr>
        <w:pStyle w:val="ListParagraph"/>
        <w:numPr>
          <w:ilvl w:val="0"/>
          <w:numId w:val="9"/>
        </w:numPr>
        <w:rPr>
          <w:rFonts w:ascii="Georgia" w:hAnsi="Georgia"/>
        </w:rPr>
      </w:pPr>
      <w:r w:rsidRPr="007210F0">
        <w:rPr>
          <w:rFonts w:ascii="Georgia" w:hAnsi="Georgia"/>
          <w:b/>
        </w:rPr>
        <w:t xml:space="preserve">Land Focus: </w:t>
      </w:r>
      <w:r w:rsidRPr="007210F0">
        <w:rPr>
          <w:rFonts w:ascii="Georgia" w:hAnsi="Georgia"/>
          <w:szCs w:val="20"/>
        </w:rPr>
        <w:t>CEDT works towards securing tenure and realising the housing rights of urban communities by empowering communities through the provision of knowledge and through the process of participatory planning: including Community/GIS mapping, possession and land rights documentation, community strengthening, pro-poor technical advice on infrastructure, access to public services and housing improvement, and housing solution options.</w:t>
      </w:r>
    </w:p>
    <w:p w:rsidR="005A2EFC" w:rsidRPr="007210F0" w:rsidRDefault="005A2EFC" w:rsidP="005A2EFC">
      <w:pPr>
        <w:pStyle w:val="ListParagraph"/>
        <w:numPr>
          <w:ilvl w:val="0"/>
          <w:numId w:val="9"/>
        </w:numPr>
        <w:rPr>
          <w:rFonts w:ascii="Georgia" w:hAnsi="Georgia"/>
        </w:rPr>
      </w:pPr>
      <w:r w:rsidRPr="007210F0">
        <w:rPr>
          <w:rFonts w:ascii="Georgia" w:hAnsi="Georgia"/>
          <w:b/>
        </w:rPr>
        <w:t xml:space="preserve">Website: </w:t>
      </w:r>
      <w:hyperlink r:id="rId19" w:history="1">
        <w:r w:rsidRPr="007210F0">
          <w:rPr>
            <w:rStyle w:val="Hyperlink"/>
            <w:rFonts w:ascii="Georgia" w:hAnsi="Georgia"/>
            <w:szCs w:val="20"/>
          </w:rPr>
          <w:t>http://www.cedtcambodia.org/</w:t>
        </w:r>
      </w:hyperlink>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Community Legal Education Center</w:t>
      </w:r>
    </w:p>
    <w:p w:rsidR="005A2EFC" w:rsidRPr="007210F0" w:rsidRDefault="005A2EFC"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Legal Assistance, Rights Awareness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In response to the contexts and the needs of the communities served, CLEC undertakes legal empowerment activities which include: legal awareness, legal training, legal assistance and other capacity development and support for the communities.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Lawyers provide vulnerable and affected communities and individuals with in-depth legal consultation, representation and defense in both civil and criminal matters relevant to land and natural resource disputes.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0" w:history="1">
        <w:r w:rsidRPr="007210F0">
          <w:rPr>
            <w:rStyle w:val="Hyperlink"/>
            <w:rFonts w:ascii="Georgia" w:hAnsi="Georgia"/>
            <w:szCs w:val="20"/>
          </w:rPr>
          <w:t>http://www.clec.org.kh</w:t>
        </w:r>
      </w:hyperlink>
      <w:r w:rsidRPr="007210F0">
        <w:rPr>
          <w:rFonts w:ascii="Georgia" w:hAnsi="Georgia"/>
          <w:szCs w:val="20"/>
        </w:rPr>
        <w:t xml:space="preserve"> </w:t>
      </w:r>
    </w:p>
    <w:p w:rsidR="005A2EFC" w:rsidRPr="007210F0" w:rsidRDefault="005A2EFC" w:rsidP="00610CD0">
      <w:pPr>
        <w:rPr>
          <w:rFonts w:ascii="Georgia" w:hAnsi="Georgia"/>
        </w:rPr>
      </w:pPr>
    </w:p>
    <w:p w:rsidR="005A2EFC" w:rsidRPr="007210F0" w:rsidRDefault="005A2EFC" w:rsidP="00610CD0">
      <w:pPr>
        <w:rPr>
          <w:rFonts w:ascii="Georgia" w:hAnsi="Georgia"/>
        </w:rPr>
      </w:pPr>
      <w:r w:rsidRPr="007210F0">
        <w:rPr>
          <w:rFonts w:ascii="Georgia" w:hAnsi="Georgia"/>
        </w:rPr>
        <w:t>DanChurchAid</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Advocacy, Capacity Building</w:t>
      </w:r>
      <w:r w:rsidRPr="007210F0">
        <w:rPr>
          <w:rFonts w:ascii="Georgia" w:hAnsi="Georgia"/>
          <w:szCs w:val="20"/>
        </w:rPr>
        <w:tab/>
      </w:r>
    </w:p>
    <w:p w:rsidR="005A2EFC" w:rsidRPr="007210F0" w:rsidRDefault="005A2EFC" w:rsidP="005A2EFC">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DanChurchAid carries out its work with the objective, "To help and be advocates of oppressed, neglected and marginalised groups in poor countries and to strengthen their possibilities of a life in dignity."</w:t>
      </w:r>
    </w:p>
    <w:p w:rsidR="005A2EFC" w:rsidRPr="007210F0" w:rsidRDefault="005A2EFC"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Protecting land rights and strengthening advocacy effor</w:t>
      </w:r>
      <w:r w:rsidR="007A4D7C" w:rsidRPr="007210F0">
        <w:rPr>
          <w:rFonts w:ascii="Georgia" w:hAnsi="Georgia"/>
          <w:szCs w:val="20"/>
        </w:rPr>
        <w:t>ts for indigenous communities. The g</w:t>
      </w:r>
      <w:r w:rsidRPr="007210F0">
        <w:rPr>
          <w:rFonts w:ascii="Georgia" w:hAnsi="Georgia"/>
          <w:szCs w:val="20"/>
        </w:rPr>
        <w:t>oal is to enhance the capacity of vulnerable indigenous people so that they can promote increased land security and tenure</w:t>
      </w:r>
    </w:p>
    <w:p w:rsidR="005A2EFC" w:rsidRPr="007210F0" w:rsidRDefault="005A2EFC" w:rsidP="00610CD0">
      <w:pPr>
        <w:pStyle w:val="ListParagraph"/>
        <w:numPr>
          <w:ilvl w:val="0"/>
          <w:numId w:val="3"/>
        </w:numPr>
        <w:rPr>
          <w:rFonts w:ascii="Georgia" w:hAnsi="Georgia"/>
          <w:b/>
        </w:rPr>
      </w:pPr>
      <w:r w:rsidRPr="007210F0">
        <w:rPr>
          <w:rFonts w:ascii="Georgia" w:hAnsi="Georgia"/>
          <w:b/>
        </w:rPr>
        <w:t xml:space="preserve">Website: </w:t>
      </w:r>
      <w:hyperlink r:id="rId21" w:history="1">
        <w:r w:rsidRPr="007210F0">
          <w:rPr>
            <w:rStyle w:val="Hyperlink"/>
            <w:rFonts w:ascii="Georgia" w:hAnsi="Georgia"/>
            <w:szCs w:val="20"/>
          </w:rPr>
          <w:t>https://www.danchurchaid.org/where-we-work/list-of-projects/projects-in-asia/protecting-land-rights-and-strengthening-advocacy-efforts-for-indigenous-communities-in-cambodia</w:t>
        </w:r>
      </w:hyperlink>
      <w:r w:rsidRPr="007210F0">
        <w:rPr>
          <w:rFonts w:ascii="Georgia" w:hAnsi="Georgia"/>
          <w:szCs w:val="20"/>
        </w:rPr>
        <w:t>.</w:t>
      </w:r>
    </w:p>
    <w:p w:rsidR="005A2EFC" w:rsidRPr="007210F0" w:rsidRDefault="005A2EFC" w:rsidP="005A2EFC">
      <w:pPr>
        <w:pStyle w:val="ListParagraph"/>
        <w:rPr>
          <w:rFonts w:ascii="Georgia" w:hAnsi="Georgia"/>
          <w:b/>
        </w:rPr>
      </w:pPr>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Development and Partnership in Action</w:t>
      </w:r>
    </w:p>
    <w:p w:rsidR="005A2EFC" w:rsidRPr="007210F0" w:rsidRDefault="005A2EFC"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Advocacy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Development and Partnership in Action (DPA) is a Cambodian non-government organization (NGO) which tackles issues as diverse as building capacity to promoting community leadership, gender equality, natural resource management, health and education, and food security, as well as adapting to address emerging issues such as climate change and extractive industries.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Through its Development Education and Advocacy Program, DPA aims to strengthen advocacy on issues related to land, logging, extractive industry (EI) social environmental impacts and resource revenue management.</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2" w:history="1">
        <w:r w:rsidRPr="007210F0">
          <w:rPr>
            <w:rStyle w:val="Hyperlink"/>
            <w:rFonts w:ascii="Georgia" w:hAnsi="Georgia"/>
            <w:szCs w:val="20"/>
          </w:rPr>
          <w:t>http://www.dpacam.org/about-dpa.html</w:t>
        </w:r>
      </w:hyperlink>
      <w:r w:rsidRPr="007210F0">
        <w:rPr>
          <w:rFonts w:ascii="Georgia" w:hAnsi="Georgia"/>
          <w:b/>
        </w:rPr>
        <w:tab/>
      </w:r>
      <w:r w:rsidRPr="007210F0">
        <w:rPr>
          <w:rFonts w:ascii="Georgia" w:hAnsi="Georgia"/>
          <w:b/>
        </w:rPr>
        <w:tab/>
        <w:t xml:space="preserve"> </w:t>
      </w:r>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Diakonia</w:t>
      </w:r>
    </w:p>
    <w:p w:rsidR="005A2EFC" w:rsidRPr="007210F0" w:rsidRDefault="005A2EFC"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Supporting Local NGOs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Diakonia is a faith-based Swed</w:t>
      </w:r>
      <w:r w:rsidR="007A4D7C" w:rsidRPr="007210F0">
        <w:rPr>
          <w:rFonts w:ascii="Georgia" w:hAnsi="Georgia"/>
          <w:szCs w:val="20"/>
        </w:rPr>
        <w:t xml:space="preserve">ish development organization. Together with partner organizations, Diakonia </w:t>
      </w:r>
      <w:r w:rsidRPr="007210F0">
        <w:rPr>
          <w:rFonts w:ascii="Georgia" w:hAnsi="Georgia"/>
          <w:szCs w:val="20"/>
        </w:rPr>
        <w:t>form</w:t>
      </w:r>
      <w:r w:rsidR="007A4D7C" w:rsidRPr="007210F0">
        <w:rPr>
          <w:rFonts w:ascii="Georgia" w:hAnsi="Georgia"/>
          <w:szCs w:val="20"/>
        </w:rPr>
        <w:t>s</w:t>
      </w:r>
      <w:r w:rsidRPr="007210F0">
        <w:rPr>
          <w:rFonts w:ascii="Georgia" w:hAnsi="Georgia"/>
          <w:szCs w:val="20"/>
        </w:rPr>
        <w:t xml:space="preserve"> a global network that works to ensure that more people are able to live dignified lives.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In Cambodia, Diakonia supports a variety of local and national NGOs, with a strong focus on human rights, democracy, gender equality and land rights. Some of the partners are large and well-known national NGOs located in the capital Phnom Penh, while others are located in rural areas.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3" w:history="1">
        <w:r w:rsidR="005A2EFC" w:rsidRPr="007210F0">
          <w:rPr>
            <w:rStyle w:val="Hyperlink"/>
            <w:rFonts w:ascii="Georgia" w:hAnsi="Georgia"/>
            <w:szCs w:val="20"/>
          </w:rPr>
          <w:t>http://www</w:t>
        </w:r>
        <w:r w:rsidRPr="007210F0">
          <w:rPr>
            <w:rStyle w:val="Hyperlink"/>
            <w:rFonts w:ascii="Georgia" w:hAnsi="Georgia"/>
            <w:szCs w:val="20"/>
          </w:rPr>
          <w:t>.diakonia.se/en/Where-we-work/Asia/Cambodia/</w:t>
        </w:r>
      </w:hyperlink>
    </w:p>
    <w:p w:rsidR="005A2EFC" w:rsidRPr="007210F0" w:rsidRDefault="005A2EFC" w:rsidP="00610CD0">
      <w:pPr>
        <w:rPr>
          <w:rFonts w:ascii="Georgia" w:hAnsi="Georgia"/>
        </w:rPr>
      </w:pPr>
    </w:p>
    <w:p w:rsidR="005A2EFC" w:rsidRPr="007210F0" w:rsidRDefault="005A2EFC" w:rsidP="005A2EFC">
      <w:pPr>
        <w:rPr>
          <w:rFonts w:ascii="Georgia" w:hAnsi="Georgia"/>
          <w:szCs w:val="20"/>
        </w:rPr>
      </w:pPr>
      <w:r w:rsidRPr="007210F0">
        <w:rPr>
          <w:rFonts w:ascii="Georgia" w:hAnsi="Georgia"/>
          <w:szCs w:val="20"/>
        </w:rPr>
        <w:t>Environmental Protection and Development Organization</w:t>
      </w:r>
    </w:p>
    <w:p w:rsidR="005A2EFC" w:rsidRPr="007210F0" w:rsidRDefault="005A2EFC" w:rsidP="005A2EFC">
      <w:pPr>
        <w:pStyle w:val="ListParagraph"/>
        <w:numPr>
          <w:ilvl w:val="0"/>
          <w:numId w:val="10"/>
        </w:numPr>
        <w:rPr>
          <w:rFonts w:ascii="Georgia" w:hAnsi="Georgia"/>
          <w:b/>
        </w:rPr>
      </w:pPr>
      <w:r w:rsidRPr="007210F0">
        <w:rPr>
          <w:rFonts w:ascii="Georgia" w:hAnsi="Georgia"/>
          <w:b/>
        </w:rPr>
        <w:t>Type of NGO:</w:t>
      </w:r>
      <w:r w:rsidRPr="007210F0">
        <w:rPr>
          <w:rFonts w:ascii="Georgia" w:hAnsi="Georgia"/>
        </w:rPr>
        <w:t xml:space="preserve"> Cambodian</w:t>
      </w:r>
    </w:p>
    <w:p w:rsidR="005A2EFC" w:rsidRPr="007210F0" w:rsidRDefault="005A2EFC" w:rsidP="005A2EFC">
      <w:pPr>
        <w:pStyle w:val="ListParagraph"/>
        <w:numPr>
          <w:ilvl w:val="0"/>
          <w:numId w:val="10"/>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Capacity Building, Community Support, Training</w:t>
      </w:r>
    </w:p>
    <w:p w:rsidR="005A2EFC" w:rsidRPr="007210F0" w:rsidRDefault="005A2EFC" w:rsidP="005A2EFC">
      <w:pPr>
        <w:pStyle w:val="ListParagraph"/>
        <w:numPr>
          <w:ilvl w:val="0"/>
          <w:numId w:val="10"/>
        </w:numPr>
        <w:rPr>
          <w:rFonts w:ascii="Georgia" w:hAnsi="Georgia"/>
          <w:b/>
        </w:rPr>
      </w:pPr>
      <w:r w:rsidRPr="007210F0">
        <w:rPr>
          <w:rFonts w:ascii="Georgia" w:hAnsi="Georgia"/>
          <w:b/>
        </w:rPr>
        <w:t xml:space="preserve">Mission: </w:t>
      </w:r>
      <w:r w:rsidRPr="007210F0">
        <w:rPr>
          <w:rFonts w:ascii="Georgia" w:hAnsi="Georgia"/>
          <w:szCs w:val="20"/>
        </w:rPr>
        <w:t>To contribute to poverty alleviation based on natural resource ma</w:t>
      </w:r>
      <w:r w:rsidR="007A4D7C" w:rsidRPr="007210F0">
        <w:rPr>
          <w:rFonts w:ascii="Georgia" w:hAnsi="Georgia"/>
          <w:szCs w:val="20"/>
        </w:rPr>
        <w:t>nagement, and facilitate</w:t>
      </w:r>
      <w:r w:rsidRPr="007210F0">
        <w:rPr>
          <w:rFonts w:ascii="Georgia" w:hAnsi="Georgia"/>
          <w:szCs w:val="20"/>
        </w:rPr>
        <w:t xml:space="preserve"> to pre-empt between citizen and authorities in order that they may have secure livelihoods for vulnerable and marginalize households.</w:t>
      </w:r>
    </w:p>
    <w:p w:rsidR="005A2EFC" w:rsidRPr="007210F0" w:rsidRDefault="005A2EFC" w:rsidP="005A2EFC">
      <w:pPr>
        <w:pStyle w:val="ListParagraph"/>
        <w:numPr>
          <w:ilvl w:val="0"/>
          <w:numId w:val="10"/>
        </w:numPr>
        <w:rPr>
          <w:rFonts w:ascii="Georgia" w:hAnsi="Georgia"/>
          <w:b/>
        </w:rPr>
      </w:pPr>
      <w:r w:rsidRPr="007210F0">
        <w:rPr>
          <w:rFonts w:ascii="Georgia" w:hAnsi="Georgia"/>
          <w:b/>
        </w:rPr>
        <w:t xml:space="preserve">Land Focus: </w:t>
      </w:r>
      <w:r w:rsidR="007A4D7C" w:rsidRPr="007210F0">
        <w:rPr>
          <w:rFonts w:ascii="Georgia" w:hAnsi="Georgia"/>
          <w:szCs w:val="20"/>
        </w:rPr>
        <w:t>EPDO's Food Inc</w:t>
      </w:r>
      <w:r w:rsidRPr="007210F0">
        <w:rPr>
          <w:rFonts w:ascii="Georgia" w:hAnsi="Georgia"/>
          <w:szCs w:val="20"/>
        </w:rPr>
        <w:t>ome &amp; Market Project and Improve Livelihoods of Poorest People Project have included addressing land tenure issues.</w:t>
      </w:r>
    </w:p>
    <w:p w:rsidR="005A2EFC" w:rsidRPr="007210F0" w:rsidRDefault="005A2EFC" w:rsidP="00610CD0">
      <w:pPr>
        <w:pStyle w:val="ListParagraph"/>
        <w:numPr>
          <w:ilvl w:val="0"/>
          <w:numId w:val="10"/>
        </w:numPr>
        <w:rPr>
          <w:rFonts w:ascii="Georgia" w:hAnsi="Georgia"/>
        </w:rPr>
      </w:pPr>
      <w:r w:rsidRPr="007210F0">
        <w:rPr>
          <w:rFonts w:ascii="Georgia" w:hAnsi="Georgia"/>
          <w:b/>
        </w:rPr>
        <w:t xml:space="preserve">Website: </w:t>
      </w:r>
      <w:hyperlink r:id="rId24" w:history="1">
        <w:r w:rsidRPr="007210F0">
          <w:rPr>
            <w:rStyle w:val="Hyperlink"/>
            <w:rFonts w:ascii="Georgia" w:hAnsi="Georgia"/>
            <w:szCs w:val="20"/>
          </w:rPr>
          <w:t>http://www.epdocambodia.org</w:t>
        </w:r>
      </w:hyperlink>
      <w:r w:rsidRPr="007210F0">
        <w:rPr>
          <w:rFonts w:ascii="Georgia" w:hAnsi="Georgia"/>
          <w:szCs w:val="20"/>
        </w:rPr>
        <w:t xml:space="preserve"> </w:t>
      </w:r>
    </w:p>
    <w:p w:rsidR="005A2EFC" w:rsidRPr="007210F0" w:rsidRDefault="005A2EFC" w:rsidP="005A2EFC">
      <w:pPr>
        <w:pStyle w:val="ListParagraph"/>
        <w:rPr>
          <w:rFonts w:ascii="Georgia" w:hAnsi="Georgia"/>
        </w:rPr>
      </w:pPr>
    </w:p>
    <w:p w:rsidR="00610CD0" w:rsidRPr="007210F0" w:rsidRDefault="00610CD0" w:rsidP="00610CD0">
      <w:pPr>
        <w:rPr>
          <w:rFonts w:ascii="Georgia" w:hAnsi="Georgia"/>
        </w:rPr>
      </w:pPr>
      <w:r w:rsidRPr="007210F0">
        <w:rPr>
          <w:rFonts w:ascii="Georgia" w:hAnsi="Georgia"/>
        </w:rPr>
        <w:t>Equitable Cambodia</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Advocacy, Research</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 xml:space="preserve">Equitable Cambodia was formed out of the localization of the international solidarity organization Bridges Across Borders Cambodia (BABC). BABC was a leading advocate of land and housing rights in Cambodia. Through media and legal advocacy, coalition building, policy research and lobbying at the national and international level, BABC helped to elevate the issue of forced evictions and land-grabbing in Cambodia and made international development agencies more accountable and responsive to this pervasive human rights problem. Equitable Cambodia is now carrying on this work under Cambodian leadership.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5" w:history="1">
        <w:r w:rsidRPr="007210F0">
          <w:rPr>
            <w:rStyle w:val="Hyperlink"/>
            <w:rFonts w:ascii="Georgia" w:hAnsi="Georgia"/>
            <w:szCs w:val="20"/>
          </w:rPr>
          <w:t>https://www.equitablecambodia.org/website/</w:t>
        </w:r>
      </w:hyperlink>
      <w:r w:rsidRPr="007210F0">
        <w:rPr>
          <w:rFonts w:ascii="Georgia" w:hAnsi="Georgia"/>
          <w:szCs w:val="20"/>
        </w:rPr>
        <w:t xml:space="preserve"> </w:t>
      </w:r>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Focus on the Global South</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Advocacy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 xml:space="preserve">Focus on the Global South was established in 1995 to challenge neoliberalism, militarism and corporate-driven globalisation while strengthening just and equitable alternatives.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Focus on the Global South, with Save Agrarian Reform Alliance (SARA), aims to document land reform, land rights struggles, and post-land distribution accounts that have yet to find successful endings but can already show better beginnings for farmer-beneficiaries.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6" w:history="1">
        <w:r w:rsidRPr="007210F0">
          <w:rPr>
            <w:rStyle w:val="Hyperlink"/>
            <w:rFonts w:ascii="Georgia" w:hAnsi="Georgia"/>
            <w:szCs w:val="20"/>
          </w:rPr>
          <w:t>http://focusweb.org</w:t>
        </w:r>
      </w:hyperlink>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Heinrich Boll Stiftung</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Research</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The Heinrich Böll Foundation (also known as Heinrich Böll Stiftung) is part of the Green political movement that has developed worldwide as a response to the traditional politics of socialism, liberalism, and conservatism. Our namesake, the writer and Nobel Prize laureate Heinrich Böll, personified the values we stand for: freedom, civic courage, tolerance, open debate and the appreciation of art and culture as independent spheres of thought and action.</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Conducts research and published papers on land issues.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7" w:history="1">
        <w:r w:rsidRPr="007210F0">
          <w:rPr>
            <w:rStyle w:val="Hyperlink"/>
            <w:rFonts w:ascii="Georgia" w:hAnsi="Georgia"/>
            <w:szCs w:val="20"/>
          </w:rPr>
          <w:t>http://kh.boell.org/en</w:t>
        </w:r>
      </w:hyperlink>
      <w:r w:rsidRPr="007210F0">
        <w:rPr>
          <w:rFonts w:ascii="Georgia" w:hAnsi="Georgia"/>
          <w:szCs w:val="20"/>
        </w:rPr>
        <w:t xml:space="preserve"> </w:t>
      </w:r>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Human Rights Organization for Transparency and Peace</w:t>
      </w:r>
    </w:p>
    <w:p w:rsidR="005A2EFC" w:rsidRPr="007210F0" w:rsidRDefault="005A2EFC"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Legal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HROTP strives to protect and promote human rights interests and anti-corruption issues within Cambodia, whilst pursuing accountability and transparency of government. HROTP primarily works with the poor and indigenous communities. It provides legal advocacy assistance to help them obtain justice. Without the legal assistance that HROTP provides, victims of human rights abuses would not be able to defend themselves.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HROTP deals with a variety of human rights cases, primarily land cases in Cambodia.</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28" w:history="1">
        <w:r w:rsidRPr="007210F0">
          <w:rPr>
            <w:rStyle w:val="Hyperlink"/>
            <w:rFonts w:ascii="Georgia" w:hAnsi="Georgia"/>
            <w:szCs w:val="20"/>
          </w:rPr>
          <w:t>http://hrotp.org/about/</w:t>
        </w:r>
      </w:hyperlink>
      <w:r w:rsidRPr="007210F0">
        <w:rPr>
          <w:rFonts w:ascii="Georgia" w:hAnsi="Georgia"/>
          <w:szCs w:val="20"/>
        </w:rPr>
        <w:t xml:space="preserve"> </w:t>
      </w:r>
    </w:p>
    <w:p w:rsidR="005A2EFC" w:rsidRPr="007210F0" w:rsidRDefault="005A2EFC" w:rsidP="00610CD0">
      <w:pPr>
        <w:rPr>
          <w:rFonts w:ascii="Georgia" w:hAnsi="Georgia"/>
        </w:rPr>
      </w:pPr>
    </w:p>
    <w:p w:rsidR="00A97A9D" w:rsidRPr="007210F0" w:rsidRDefault="00A97A9D" w:rsidP="005A2EFC">
      <w:pPr>
        <w:rPr>
          <w:rFonts w:ascii="Georgia" w:hAnsi="Georgia"/>
        </w:rPr>
      </w:pPr>
      <w:r w:rsidRPr="007210F0">
        <w:rPr>
          <w:rFonts w:ascii="Georgia" w:hAnsi="Georgia"/>
        </w:rPr>
        <w:t>Human Rights Vigilance of Cambodia</w:t>
      </w:r>
    </w:p>
    <w:p w:rsidR="00A97A9D" w:rsidRPr="007210F0" w:rsidRDefault="00A97A9D" w:rsidP="00A97A9D">
      <w:pPr>
        <w:pStyle w:val="ListParagraph"/>
        <w:numPr>
          <w:ilvl w:val="0"/>
          <w:numId w:val="11"/>
        </w:numPr>
        <w:rPr>
          <w:rFonts w:ascii="Georgia" w:hAnsi="Georgia"/>
        </w:rPr>
      </w:pPr>
      <w:r w:rsidRPr="007210F0">
        <w:rPr>
          <w:rFonts w:ascii="Georgia" w:hAnsi="Georgia"/>
          <w:b/>
        </w:rPr>
        <w:t>Type of NGO:</w:t>
      </w:r>
      <w:r w:rsidRPr="007210F0">
        <w:rPr>
          <w:rFonts w:ascii="Georgia" w:hAnsi="Georgia"/>
        </w:rPr>
        <w:t xml:space="preserve"> Cambodian</w:t>
      </w:r>
    </w:p>
    <w:p w:rsidR="00A97A9D" w:rsidRPr="007210F0" w:rsidRDefault="00A97A9D" w:rsidP="00076152">
      <w:pPr>
        <w:pStyle w:val="ListParagraph"/>
        <w:numPr>
          <w:ilvl w:val="0"/>
          <w:numId w:val="11"/>
        </w:numPr>
        <w:rPr>
          <w:rFonts w:ascii="Georgia" w:hAnsi="Georgia"/>
        </w:rPr>
      </w:pPr>
      <w:r w:rsidRPr="007210F0">
        <w:rPr>
          <w:rFonts w:ascii="Georgia" w:hAnsi="Georgia"/>
          <w:b/>
        </w:rPr>
        <w:t>Link:</w:t>
      </w:r>
      <w:r w:rsidRPr="007210F0">
        <w:rPr>
          <w:rFonts w:ascii="Georgia" w:hAnsi="Georgia"/>
        </w:rPr>
        <w:t xml:space="preserve"> </w:t>
      </w:r>
      <w:hyperlink r:id="rId29" w:history="1">
        <w:r w:rsidRPr="007210F0">
          <w:rPr>
            <w:rStyle w:val="Hyperlink"/>
            <w:rFonts w:ascii="Georgia" w:hAnsi="Georgia"/>
            <w:szCs w:val="20"/>
          </w:rPr>
          <w:t>http://www.ngoforum.org.kh/index.php/local-ngos/89-human-rights-vigilance-of-cambodia</w:t>
        </w:r>
      </w:hyperlink>
    </w:p>
    <w:p w:rsidR="00A97A9D" w:rsidRPr="007210F0" w:rsidRDefault="00A97A9D" w:rsidP="005A2EFC">
      <w:pPr>
        <w:rPr>
          <w:rFonts w:ascii="Georgia" w:hAnsi="Georgia"/>
        </w:rPr>
      </w:pPr>
    </w:p>
    <w:p w:rsidR="005A2EFC" w:rsidRPr="007210F0" w:rsidRDefault="005A2EFC" w:rsidP="005A2EFC">
      <w:pPr>
        <w:rPr>
          <w:rFonts w:ascii="Georgia" w:hAnsi="Georgia"/>
        </w:rPr>
      </w:pPr>
      <w:r w:rsidRPr="007210F0">
        <w:rPr>
          <w:rFonts w:ascii="Georgia" w:hAnsi="Georgia"/>
        </w:rPr>
        <w:t>I</w:t>
      </w:r>
      <w:r w:rsidR="00610CD0" w:rsidRPr="007210F0">
        <w:rPr>
          <w:rFonts w:ascii="Georgia" w:hAnsi="Georgia"/>
        </w:rPr>
        <w:t>nclusive Development International</w:t>
      </w:r>
      <w:r w:rsidR="00610CD0" w:rsidRPr="007210F0">
        <w:rPr>
          <w:rFonts w:ascii="Georgia" w:hAnsi="Georgia"/>
        </w:rPr>
        <w:tab/>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Capacity Building, Supporting Local NGOs, Research, Advocacy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Inclusive Development International is a human rights organization working to make the international economic system more just and inclusive. IDI supports and builds the capacity of local organizations and affected communities to defend their land and human rights in the face of harmful investment, trade and development. Through research, casework and policy advocacy, IDI works to strengthen the human rights regulation and accountability of corporations, financial institutions and development agencies.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IDI is working with local partner Equitable Cambodia to promote a human rights approach to development of Cambodia’s land sector. </w:t>
      </w:r>
    </w:p>
    <w:p w:rsidR="00610CD0" w:rsidRPr="007210F0" w:rsidRDefault="00610CD0" w:rsidP="00610CD0">
      <w:pPr>
        <w:pStyle w:val="ListParagraph"/>
        <w:numPr>
          <w:ilvl w:val="0"/>
          <w:numId w:val="3"/>
        </w:numPr>
        <w:rPr>
          <w:rFonts w:ascii="Georgia" w:hAnsi="Georgia"/>
          <w:b/>
        </w:rPr>
      </w:pPr>
      <w:r w:rsidRPr="007210F0">
        <w:rPr>
          <w:rFonts w:ascii="Georgia" w:hAnsi="Georgia"/>
          <w:b/>
        </w:rPr>
        <w:t>Website:</w:t>
      </w:r>
      <w:r w:rsidRPr="007210F0">
        <w:rPr>
          <w:rFonts w:ascii="Georgia" w:hAnsi="Georgia"/>
        </w:rPr>
        <w:t xml:space="preserve"> </w:t>
      </w:r>
      <w:hyperlink r:id="rId30" w:history="1">
        <w:r w:rsidRPr="007210F0">
          <w:rPr>
            <w:rStyle w:val="Hyperlink"/>
            <w:rFonts w:ascii="Georgia" w:hAnsi="Georgia"/>
          </w:rPr>
          <w:t>http://www.inclusivedevelopment.net</w:t>
        </w:r>
      </w:hyperlink>
      <w:r w:rsidRPr="007210F0">
        <w:rPr>
          <w:rFonts w:ascii="Georgia" w:hAnsi="Georgia"/>
        </w:rPr>
        <w:t xml:space="preserve"> </w:t>
      </w:r>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Indigenous Community Support Organisation</w:t>
      </w:r>
    </w:p>
    <w:p w:rsidR="005A2EFC" w:rsidRPr="007210F0" w:rsidRDefault="005A2EFC" w:rsidP="005A2EFC">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Land Titling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Indigenous Community Support Organisation (ICSO) was established in 2006. ICSO works in solidarity with the Indigenous Peoples to better their quality of life in a peaceful, free and just society. ICSO contributes with important resources, pilot</w:t>
      </w:r>
      <w:r w:rsidR="00076152" w:rsidRPr="007210F0">
        <w:rPr>
          <w:rFonts w:ascii="Georgia" w:hAnsi="Georgia"/>
          <w:szCs w:val="20"/>
        </w:rPr>
        <w:t>s</w:t>
      </w:r>
      <w:r w:rsidRPr="007210F0">
        <w:rPr>
          <w:rFonts w:ascii="Georgia" w:hAnsi="Georgia"/>
          <w:szCs w:val="20"/>
        </w:rPr>
        <w:t xml:space="preserve"> new initiatives and models partnership approaches with the government, communities, donors and the private sectors, in the efforts to build an equal equitable and just society.</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ICSO conducts an indigenous communal land-titling project.</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31" w:history="1">
        <w:r w:rsidRPr="007210F0">
          <w:rPr>
            <w:rStyle w:val="Hyperlink"/>
            <w:rFonts w:ascii="Georgia" w:hAnsi="Georgia"/>
            <w:szCs w:val="20"/>
          </w:rPr>
          <w:t>http://www.icso.org.kh/</w:t>
        </w:r>
      </w:hyperlink>
    </w:p>
    <w:p w:rsidR="005A2EFC" w:rsidRPr="007210F0" w:rsidRDefault="005A2EFC" w:rsidP="00610CD0">
      <w:pPr>
        <w:rPr>
          <w:rFonts w:ascii="Georgia" w:hAnsi="Georgia"/>
        </w:rPr>
      </w:pPr>
    </w:p>
    <w:p w:rsidR="00610CD0" w:rsidRPr="007210F0" w:rsidRDefault="00610CD0" w:rsidP="00610CD0">
      <w:pPr>
        <w:rPr>
          <w:rFonts w:ascii="Georgia" w:hAnsi="Georgia"/>
        </w:rPr>
      </w:pPr>
      <w:r w:rsidRPr="007210F0">
        <w:rPr>
          <w:rFonts w:ascii="Georgia" w:hAnsi="Georgia"/>
        </w:rPr>
        <w:t>International Bridges to Justice</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Legal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In recognition of the fundamental principles of the Universal Declaration of Human Rights, International Bridges to Justice (IBJ) is dedicated to protecting the basic legal rights of ordinary citizens in developing countries. Specifically, IBJ works to guarantee all citizens the right to competent legal representation, the right to be protected from cruel and unusual punishment, and the right to a fair trial.</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IBJ provides access to high quality free legal aid services to the poorest of the poor in 20 provinces and in the Court of Appeal.</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32" w:history="1">
        <w:r w:rsidRPr="007210F0">
          <w:rPr>
            <w:rStyle w:val="Hyperlink"/>
            <w:rFonts w:ascii="Georgia" w:hAnsi="Georgia"/>
            <w:szCs w:val="20"/>
          </w:rPr>
          <w:t>http://www.ibj.org/where-we-work/cambodia/</w:t>
        </w:r>
      </w:hyperlink>
      <w:r w:rsidRPr="007210F0">
        <w:rPr>
          <w:rFonts w:ascii="Georgia" w:hAnsi="Georgia"/>
          <w:szCs w:val="20"/>
        </w:rPr>
        <w:t xml:space="preserve"> </w:t>
      </w:r>
      <w:r w:rsidRPr="007210F0">
        <w:rPr>
          <w:rFonts w:ascii="Georgia" w:hAnsi="Georgia"/>
          <w:b/>
        </w:rPr>
        <w:tab/>
      </w:r>
      <w:r w:rsidRPr="007210F0">
        <w:rPr>
          <w:rFonts w:ascii="Georgia" w:hAnsi="Georgia"/>
          <w:b/>
        </w:rPr>
        <w:tab/>
      </w:r>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Khmer Kampuchea Krom for Human Rights and Development Association</w:t>
      </w:r>
    </w:p>
    <w:p w:rsidR="00A97A9D" w:rsidRPr="007210F0" w:rsidRDefault="00A97A9D" w:rsidP="00A97A9D">
      <w:pPr>
        <w:pStyle w:val="ListParagraph"/>
        <w:numPr>
          <w:ilvl w:val="0"/>
          <w:numId w:val="4"/>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4"/>
        </w:numPr>
        <w:rPr>
          <w:rFonts w:ascii="Georgia" w:hAnsi="Georgia"/>
        </w:rPr>
      </w:pPr>
      <w:r w:rsidRPr="007210F0">
        <w:rPr>
          <w:rFonts w:ascii="Georgia" w:hAnsi="Georgia"/>
          <w:b/>
        </w:rPr>
        <w:t>Type of Assistance:</w:t>
      </w:r>
      <w:r w:rsidRPr="007210F0">
        <w:rPr>
          <w:rFonts w:ascii="Georgia" w:hAnsi="Georgia"/>
        </w:rPr>
        <w:t xml:space="preserve"> Advocacy</w:t>
      </w:r>
    </w:p>
    <w:p w:rsidR="00610CD0" w:rsidRPr="007210F0" w:rsidRDefault="00610CD0" w:rsidP="00610CD0">
      <w:pPr>
        <w:pStyle w:val="ListParagraph"/>
        <w:numPr>
          <w:ilvl w:val="0"/>
          <w:numId w:val="4"/>
        </w:numPr>
        <w:rPr>
          <w:rFonts w:ascii="Georgia" w:hAnsi="Georgia"/>
        </w:rPr>
      </w:pPr>
      <w:r w:rsidRPr="007210F0">
        <w:rPr>
          <w:rFonts w:ascii="Georgia" w:hAnsi="Georgia"/>
          <w:b/>
        </w:rPr>
        <w:t xml:space="preserve">Mission: </w:t>
      </w:r>
      <w:r w:rsidRPr="007210F0">
        <w:rPr>
          <w:rFonts w:ascii="Georgia" w:hAnsi="Georgia"/>
          <w:szCs w:val="20"/>
        </w:rPr>
        <w:t>KKKHRDA is aimed at working with the Khmer Kampuchea Krom people through dissemination of knowledge, education and skills, establishment of community networks, intervention, and advocacy for human rights and democracy.</w:t>
      </w:r>
    </w:p>
    <w:p w:rsidR="00610CD0" w:rsidRPr="007210F0" w:rsidRDefault="00610CD0" w:rsidP="00610CD0">
      <w:pPr>
        <w:pStyle w:val="ListParagraph"/>
        <w:numPr>
          <w:ilvl w:val="0"/>
          <w:numId w:val="4"/>
        </w:numPr>
        <w:rPr>
          <w:rFonts w:ascii="Georgia" w:hAnsi="Georgia"/>
        </w:rPr>
      </w:pPr>
      <w:r w:rsidRPr="007210F0">
        <w:rPr>
          <w:rFonts w:ascii="Georgia" w:hAnsi="Georgia"/>
          <w:b/>
        </w:rPr>
        <w:t xml:space="preserve">Land Focus: </w:t>
      </w:r>
      <w:r w:rsidRPr="007210F0">
        <w:rPr>
          <w:rFonts w:ascii="Georgia" w:hAnsi="Georgia"/>
          <w:szCs w:val="20"/>
        </w:rPr>
        <w:t>Investigation Project and Public Forum Project</w:t>
      </w:r>
    </w:p>
    <w:p w:rsidR="00610CD0" w:rsidRPr="007210F0" w:rsidRDefault="00610CD0" w:rsidP="00610CD0">
      <w:pPr>
        <w:pStyle w:val="ListParagraph"/>
        <w:numPr>
          <w:ilvl w:val="0"/>
          <w:numId w:val="4"/>
        </w:numPr>
        <w:rPr>
          <w:rFonts w:ascii="Georgia" w:hAnsi="Georgia"/>
        </w:rPr>
      </w:pPr>
      <w:r w:rsidRPr="007210F0">
        <w:rPr>
          <w:rFonts w:ascii="Georgia" w:hAnsi="Georgia"/>
          <w:b/>
        </w:rPr>
        <w:t xml:space="preserve">Website: </w:t>
      </w:r>
      <w:hyperlink r:id="rId33" w:history="1">
        <w:r w:rsidRPr="007210F0">
          <w:rPr>
            <w:rStyle w:val="Hyperlink"/>
            <w:rFonts w:ascii="Georgia" w:hAnsi="Georgia"/>
            <w:szCs w:val="20"/>
          </w:rPr>
          <w:t>http://www.kkkhrda.org/</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LANDac</w:t>
      </w:r>
    </w:p>
    <w:p w:rsidR="00A97A9D" w:rsidRPr="007210F0" w:rsidRDefault="00A97A9D"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Research</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LANDac, the IS Academy on Land Governance for Equitable and Sustainable Development, aims at bringing together researchers, policy makers and practitioners in the field of land governance and development.</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LANDac studies the impact of large-scale land deals in agriculture for food production and biofuels, urbanization, tourism; and the role of land laws, reforms, regulations, and voluntary guidelines and principles, in dealing with new pressures.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34" w:history="1">
        <w:r w:rsidRPr="007210F0">
          <w:rPr>
            <w:rStyle w:val="Hyperlink"/>
            <w:rFonts w:ascii="Georgia" w:hAnsi="Georgia"/>
            <w:szCs w:val="20"/>
          </w:rPr>
          <w:t>http://www.landgovernance.org/about-us/</w:t>
        </w:r>
      </w:hyperlink>
      <w:r w:rsidRPr="007210F0">
        <w:rPr>
          <w:rFonts w:ascii="Georgia" w:hAnsi="Georgia"/>
          <w:szCs w:val="20"/>
        </w:rPr>
        <w:t xml:space="preserve"> </w:t>
      </w:r>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LICADHO: Cambodian League for the Promotion and Defense of Human Rights</w:t>
      </w:r>
    </w:p>
    <w:p w:rsidR="00A97A9D" w:rsidRPr="007210F0" w:rsidRDefault="00A97A9D" w:rsidP="00610CD0">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Advocacy, Legal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LICADHO is a national Cambodian human rights organization. Since its establishment in 1992, LICADHO has been at the forefront of efforts to protect civil, political, economic and social rights in Cambodia and to promote respect for them by the Cambodian government and institutions. Building on its past achievements, LICADHO continues to be an advocate for the Cambodian people and a monitor of the government through wide ranging human rights programs from its main office in Phnom Penh and 13 provincial offices.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LICADHO’s Human Rights Monitoring Project, which includes</w:t>
      </w:r>
      <w:r w:rsidR="00076152" w:rsidRPr="007210F0">
        <w:rPr>
          <w:rFonts w:ascii="Georgia" w:hAnsi="Georgia"/>
          <w:szCs w:val="20"/>
        </w:rPr>
        <w:t xml:space="preserve"> violations of land rights,</w:t>
      </w:r>
      <w:r w:rsidRPr="007210F0">
        <w:rPr>
          <w:rFonts w:ascii="Georgia" w:hAnsi="Georgia"/>
          <w:szCs w:val="20"/>
        </w:rPr>
        <w:t xml:space="preserve"> identifies violations; responds to abuses with legal services or referral; strengthens and empowers grassroots activist network; follows up on cases with authorities; among other activities. </w:t>
      </w:r>
    </w:p>
    <w:p w:rsidR="00610CD0" w:rsidRPr="007210F0" w:rsidRDefault="00610CD0" w:rsidP="00610CD0">
      <w:pPr>
        <w:pStyle w:val="ListParagraph"/>
        <w:numPr>
          <w:ilvl w:val="0"/>
          <w:numId w:val="3"/>
        </w:numPr>
        <w:rPr>
          <w:rFonts w:ascii="Georgia" w:hAnsi="Georgia"/>
        </w:rPr>
      </w:pPr>
      <w:r w:rsidRPr="007210F0">
        <w:rPr>
          <w:rFonts w:ascii="Georgia" w:hAnsi="Georgia"/>
          <w:b/>
        </w:rPr>
        <w:t xml:space="preserve">Website: </w:t>
      </w:r>
      <w:hyperlink r:id="rId35" w:history="1">
        <w:r w:rsidRPr="007210F0">
          <w:rPr>
            <w:rStyle w:val="Hyperlink"/>
            <w:rFonts w:ascii="Georgia" w:hAnsi="Georgia"/>
            <w:szCs w:val="20"/>
          </w:rPr>
          <w:t>http://www.licadho-cambodia.org/programs/monitoringoffice.php</w:t>
        </w:r>
      </w:hyperlink>
      <w:r w:rsidRPr="007210F0">
        <w:rPr>
          <w:rFonts w:ascii="Georgia" w:hAnsi="Georgia"/>
          <w:szCs w:val="20"/>
        </w:rPr>
        <w:t xml:space="preserve"> </w:t>
      </w:r>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Life with Dignity</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A97A9D">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Services, Rights Awareness, Community Development</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LWD facilitates the empowerment of vulnerable rural people to claim their universal rights.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LWD provides development service for the rural poor through the implementation of the Integrated Rural Development through Empowerment Programs (IRDEPs) to empower the rural community to claim their rights, manage the community development work by themselves and individually improve their living standards. Specific projects include: Community Empowerment through Access to Land Project; Securing Rights to Land; and Sustainable Livelihoods Project</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36" w:history="1">
        <w:r w:rsidRPr="007210F0">
          <w:rPr>
            <w:rStyle w:val="Hyperlink"/>
            <w:rFonts w:ascii="Georgia" w:hAnsi="Georgia"/>
            <w:szCs w:val="20"/>
          </w:rPr>
          <w:t>http://lwd.org.kh/lwd/</w:t>
        </w:r>
      </w:hyperlink>
    </w:p>
    <w:p w:rsidR="00A97A9D" w:rsidRPr="007210F0" w:rsidRDefault="00A97A9D" w:rsidP="00610CD0">
      <w:pPr>
        <w:rPr>
          <w:rFonts w:ascii="Georgia" w:hAnsi="Georgia"/>
        </w:rPr>
      </w:pPr>
    </w:p>
    <w:p w:rsidR="00A97A9D" w:rsidRPr="007210F0" w:rsidRDefault="00A97A9D" w:rsidP="00610CD0">
      <w:pPr>
        <w:rPr>
          <w:rFonts w:ascii="Georgia" w:hAnsi="Georgia"/>
        </w:rPr>
      </w:pPr>
      <w:r w:rsidRPr="007210F0">
        <w:rPr>
          <w:rFonts w:ascii="Georgia" w:hAnsi="Georgia"/>
        </w:rPr>
        <w:t>Morodok</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Community Support, Legal Assistance, Rights Awareness</w:t>
      </w:r>
    </w:p>
    <w:p w:rsidR="00A97A9D" w:rsidRPr="007210F0" w:rsidRDefault="00A97A9D" w:rsidP="00A97A9D">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To improve living conditions, strengthen solidarity and create ownership for the poor people in the coastal communities of Cambodia through building their capacity, supporting their initiatives and facilitating dialogue between relevant actors.</w:t>
      </w:r>
    </w:p>
    <w:p w:rsidR="00A97A9D" w:rsidRPr="007210F0" w:rsidRDefault="00A97A9D"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With continuing land issues in Cambodia, Morodok works hard with communities to raise awareness and ensure their rights to land and rights to resources are provided for. </w:t>
      </w:r>
    </w:p>
    <w:p w:rsidR="00A97A9D" w:rsidRPr="007210F0" w:rsidRDefault="00A97A9D" w:rsidP="00610CD0">
      <w:pPr>
        <w:pStyle w:val="ListParagraph"/>
        <w:numPr>
          <w:ilvl w:val="0"/>
          <w:numId w:val="3"/>
        </w:numPr>
        <w:rPr>
          <w:rFonts w:ascii="Georgia" w:hAnsi="Georgia"/>
          <w:b/>
        </w:rPr>
      </w:pPr>
      <w:r w:rsidRPr="007210F0">
        <w:rPr>
          <w:rFonts w:ascii="Georgia" w:hAnsi="Georgia"/>
          <w:b/>
        </w:rPr>
        <w:t xml:space="preserve">Website: </w:t>
      </w:r>
      <w:hyperlink r:id="rId37" w:history="1">
        <w:r w:rsidRPr="007210F0">
          <w:rPr>
            <w:rStyle w:val="Hyperlink"/>
            <w:rFonts w:ascii="Georgia" w:hAnsi="Georgia"/>
            <w:szCs w:val="20"/>
          </w:rPr>
          <w:t>http://www.morodok.org</w:t>
        </w:r>
      </w:hyperlink>
    </w:p>
    <w:p w:rsidR="00A97A9D" w:rsidRPr="007210F0" w:rsidRDefault="00A97A9D" w:rsidP="00610CD0">
      <w:pPr>
        <w:rPr>
          <w:rFonts w:ascii="Georgia" w:hAnsi="Georgia"/>
        </w:rPr>
      </w:pPr>
    </w:p>
    <w:p w:rsidR="00A97A9D" w:rsidRPr="007210F0" w:rsidRDefault="00A97A9D" w:rsidP="00610CD0">
      <w:pPr>
        <w:rPr>
          <w:rFonts w:ascii="Georgia" w:hAnsi="Georgia"/>
        </w:rPr>
      </w:pPr>
      <w:r w:rsidRPr="007210F0">
        <w:rPr>
          <w:rFonts w:ascii="Georgia" w:hAnsi="Georgia"/>
        </w:rPr>
        <w:t xml:space="preserve">Oxfam International </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Support of Local NGOs</w:t>
      </w:r>
    </w:p>
    <w:p w:rsidR="00A97A9D" w:rsidRPr="007210F0" w:rsidRDefault="00A97A9D" w:rsidP="00A97A9D">
      <w:pPr>
        <w:pStyle w:val="ListParagraph"/>
        <w:numPr>
          <w:ilvl w:val="0"/>
          <w:numId w:val="3"/>
        </w:numPr>
        <w:rPr>
          <w:rFonts w:ascii="Georgia" w:hAnsi="Georgia"/>
        </w:rPr>
      </w:pPr>
      <w:r w:rsidRPr="007210F0">
        <w:rPr>
          <w:rFonts w:ascii="Georgia" w:hAnsi="Georgia"/>
          <w:b/>
        </w:rPr>
        <w:t xml:space="preserve">Mission: </w:t>
      </w:r>
      <w:r w:rsidRPr="007210F0">
        <w:rPr>
          <w:rFonts w:ascii="Georgia" w:hAnsi="Georgia"/>
          <w:szCs w:val="20"/>
        </w:rPr>
        <w:t>Our purpose is to help create lasting solutions to the injustice of poverty. We are part of a global movement for change, empowering people to create a future that is secure, just, and free from poverty.</w:t>
      </w:r>
    </w:p>
    <w:p w:rsidR="00A97A9D" w:rsidRPr="007210F0" w:rsidRDefault="00A97A9D" w:rsidP="00A97A9D">
      <w:pPr>
        <w:pStyle w:val="ListParagraph"/>
        <w:numPr>
          <w:ilvl w:val="0"/>
          <w:numId w:val="3"/>
        </w:numPr>
        <w:rPr>
          <w:rFonts w:ascii="Georgia" w:hAnsi="Georgia"/>
        </w:rPr>
      </w:pPr>
      <w:r w:rsidRPr="007210F0">
        <w:rPr>
          <w:rFonts w:ascii="Georgia" w:hAnsi="Georgia"/>
          <w:b/>
        </w:rPr>
        <w:t>Land Focus:</w:t>
      </w:r>
      <w:r w:rsidRPr="007210F0">
        <w:rPr>
          <w:rFonts w:ascii="Georgia" w:hAnsi="Georgia"/>
        </w:rPr>
        <w:t xml:space="preserve"> </w:t>
      </w:r>
      <w:r w:rsidRPr="007210F0">
        <w:rPr>
          <w:rFonts w:ascii="Georgia" w:hAnsi="Georgia"/>
          <w:szCs w:val="20"/>
        </w:rPr>
        <w:t xml:space="preserve">Natural Resource Governance: supporting women and men to realize their rights to take control of and gain benefits from Cambodia’s natural resources (land, water, extractives, forest and fishery) and secure sustainable livelihoods.  </w:t>
      </w:r>
    </w:p>
    <w:p w:rsidR="00A97A9D" w:rsidRPr="007210F0" w:rsidRDefault="00A97A9D" w:rsidP="00A97A9D">
      <w:pPr>
        <w:pStyle w:val="ListParagraph"/>
        <w:numPr>
          <w:ilvl w:val="0"/>
          <w:numId w:val="3"/>
        </w:numPr>
        <w:rPr>
          <w:rFonts w:ascii="Georgia" w:hAnsi="Georgia"/>
        </w:rPr>
      </w:pPr>
      <w:r w:rsidRPr="007210F0">
        <w:rPr>
          <w:rFonts w:ascii="Georgia" w:hAnsi="Georgia"/>
          <w:b/>
        </w:rPr>
        <w:t xml:space="preserve">Website: </w:t>
      </w:r>
      <w:hyperlink r:id="rId38" w:history="1">
        <w:r w:rsidRPr="007210F0">
          <w:rPr>
            <w:rStyle w:val="Hyperlink"/>
            <w:rFonts w:ascii="Georgia" w:hAnsi="Georgia"/>
            <w:szCs w:val="20"/>
          </w:rPr>
          <w:t>https://www.oxfam.org/en/countries/cambodia</w:t>
        </w:r>
      </w:hyperlink>
    </w:p>
    <w:p w:rsidR="00A97A9D" w:rsidRPr="007210F0" w:rsidRDefault="00A97A9D" w:rsidP="00610CD0">
      <w:pPr>
        <w:rPr>
          <w:rFonts w:ascii="Georgia" w:hAnsi="Georgia"/>
        </w:rPr>
      </w:pPr>
    </w:p>
    <w:p w:rsidR="00A97A9D" w:rsidRPr="007210F0" w:rsidRDefault="00A97A9D" w:rsidP="00A97A9D">
      <w:pPr>
        <w:rPr>
          <w:rFonts w:ascii="Georgia" w:hAnsi="Georgia"/>
        </w:rPr>
      </w:pPr>
      <w:r w:rsidRPr="007210F0">
        <w:rPr>
          <w:rFonts w:ascii="Georgia" w:hAnsi="Georgia"/>
        </w:rPr>
        <w:t>Oxfam Novib</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w:t>
      </w:r>
      <w:r w:rsidRPr="007210F0">
        <w:rPr>
          <w:rFonts w:ascii="Georgia" w:hAnsi="Georgia"/>
          <w:szCs w:val="20"/>
        </w:rPr>
        <w:t>Support of Local NGOs</w:t>
      </w:r>
    </w:p>
    <w:p w:rsidR="00A97A9D" w:rsidRPr="007210F0" w:rsidRDefault="00A97A9D" w:rsidP="00A97A9D">
      <w:pPr>
        <w:pStyle w:val="ListParagraph"/>
        <w:numPr>
          <w:ilvl w:val="0"/>
          <w:numId w:val="3"/>
        </w:numPr>
        <w:rPr>
          <w:rFonts w:ascii="Georgia" w:hAnsi="Georgia"/>
        </w:rPr>
      </w:pPr>
      <w:r w:rsidRPr="007210F0">
        <w:rPr>
          <w:rFonts w:ascii="Georgia" w:hAnsi="Georgia"/>
          <w:b/>
        </w:rPr>
        <w:t xml:space="preserve">Mission: </w:t>
      </w:r>
      <w:r w:rsidRPr="007210F0">
        <w:rPr>
          <w:rFonts w:ascii="Georgia" w:hAnsi="Georgia"/>
          <w:szCs w:val="20"/>
        </w:rPr>
        <w:t>Oxfam Novib believes that people can build independent livelihoods, provided their rights are respected. That is why Oxfam Novib helps people around the world to stand up for their rights.</w:t>
      </w:r>
    </w:p>
    <w:p w:rsidR="00A97A9D" w:rsidRPr="007210F0" w:rsidRDefault="00A97A9D" w:rsidP="00A97A9D">
      <w:pPr>
        <w:pStyle w:val="ListParagraph"/>
        <w:numPr>
          <w:ilvl w:val="0"/>
          <w:numId w:val="3"/>
        </w:numPr>
        <w:rPr>
          <w:rFonts w:ascii="Georgia" w:hAnsi="Georgia"/>
        </w:rPr>
      </w:pPr>
      <w:r w:rsidRPr="007210F0">
        <w:rPr>
          <w:rFonts w:ascii="Georgia" w:hAnsi="Georgia"/>
          <w:b/>
        </w:rPr>
        <w:t>Land Focus:</w:t>
      </w:r>
      <w:r w:rsidRPr="007210F0">
        <w:rPr>
          <w:rFonts w:ascii="Georgia" w:hAnsi="Georgia"/>
        </w:rPr>
        <w:t xml:space="preserve"> </w:t>
      </w:r>
      <w:r w:rsidRPr="007210F0">
        <w:rPr>
          <w:rFonts w:ascii="Georgia" w:hAnsi="Georgia"/>
          <w:szCs w:val="20"/>
        </w:rPr>
        <w:t xml:space="preserve">One of five focus areas: right to sustainable livelihood resources. Includes work on better access to land.  </w:t>
      </w:r>
    </w:p>
    <w:p w:rsidR="00A97A9D" w:rsidRPr="007210F0" w:rsidRDefault="00A97A9D" w:rsidP="00610CD0">
      <w:pPr>
        <w:pStyle w:val="ListParagraph"/>
        <w:numPr>
          <w:ilvl w:val="0"/>
          <w:numId w:val="3"/>
        </w:numPr>
        <w:rPr>
          <w:rFonts w:ascii="Georgia" w:hAnsi="Georgia"/>
        </w:rPr>
      </w:pPr>
      <w:r w:rsidRPr="007210F0">
        <w:rPr>
          <w:rFonts w:ascii="Georgia" w:hAnsi="Georgia"/>
          <w:b/>
        </w:rPr>
        <w:t xml:space="preserve">Website: </w:t>
      </w:r>
      <w:hyperlink r:id="rId39" w:history="1">
        <w:r w:rsidRPr="007210F0">
          <w:rPr>
            <w:rStyle w:val="Hyperlink"/>
            <w:rFonts w:ascii="Georgia" w:hAnsi="Georgia"/>
            <w:szCs w:val="20"/>
          </w:rPr>
          <w:t>http://www.oxfamnovib.nl</w:t>
        </w:r>
      </w:hyperlink>
    </w:p>
    <w:p w:rsidR="00A97A9D" w:rsidRPr="007210F0" w:rsidRDefault="00A97A9D" w:rsidP="00A97A9D">
      <w:pPr>
        <w:rPr>
          <w:rFonts w:ascii="Georgia" w:hAnsi="Georgia"/>
        </w:rPr>
      </w:pPr>
    </w:p>
    <w:p w:rsidR="00610CD0" w:rsidRPr="007210F0" w:rsidRDefault="00610CD0" w:rsidP="00610CD0">
      <w:pPr>
        <w:rPr>
          <w:rFonts w:ascii="Georgia" w:hAnsi="Georgia"/>
        </w:rPr>
      </w:pPr>
      <w:r w:rsidRPr="007210F0">
        <w:rPr>
          <w:rFonts w:ascii="Georgia" w:hAnsi="Georgia"/>
        </w:rPr>
        <w:t>STAR Kampuchea (SK)</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Capacity Building, Legal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STAR Kampuchea (SK) is a Cambodian non-profit and non-partisan organization. In recent years, SK shifted it’s strategy from working with local NGO’s to direct support for target communities which are suffering from natural resource conflicts like land-grabbing and land rights abuses. Through capacity building and legal services, SK has become a unique NGO, which is able to empower the target communes to be dynamic and synergic to claim their equal rights to sustainable management of natural resources.</w:t>
      </w:r>
    </w:p>
    <w:p w:rsidR="00610CD0" w:rsidRPr="007210F0" w:rsidRDefault="00610CD0" w:rsidP="00610CD0">
      <w:pPr>
        <w:pStyle w:val="ListParagraph"/>
        <w:numPr>
          <w:ilvl w:val="0"/>
          <w:numId w:val="3"/>
        </w:numPr>
        <w:rPr>
          <w:rFonts w:ascii="Georgia" w:hAnsi="Georgia"/>
        </w:rPr>
      </w:pPr>
      <w:r w:rsidRPr="007210F0">
        <w:rPr>
          <w:rFonts w:ascii="Georgia" w:hAnsi="Georgia"/>
          <w:b/>
        </w:rPr>
        <w:t xml:space="preserve">Website: </w:t>
      </w:r>
      <w:hyperlink r:id="rId40" w:history="1">
        <w:r w:rsidRPr="007210F0">
          <w:rPr>
            <w:rStyle w:val="Hyperlink"/>
            <w:rFonts w:ascii="Georgia" w:hAnsi="Georgia"/>
            <w:szCs w:val="20"/>
          </w:rPr>
          <w:t>http://www.starkampuchea.org.kh</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The Khmer Institute for National Development</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Capacity Building, Land Titling Monitoring</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 xml:space="preserve">KIND promotes democracy, anti-corruption, and good governance, and believes in involving citizens and youth to monitor the public service through capacity building and networking. KIND strongly believes in strengthening the democracy and quality of public services through the partnership of government entities and Civil Society Organizations (CSOs).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KIND is currently monitoring systematic land registrations. </w:t>
      </w:r>
    </w:p>
    <w:p w:rsidR="00610CD0" w:rsidRPr="007210F0" w:rsidRDefault="00610CD0" w:rsidP="00610CD0">
      <w:pPr>
        <w:pStyle w:val="ListParagraph"/>
        <w:numPr>
          <w:ilvl w:val="0"/>
          <w:numId w:val="3"/>
        </w:numPr>
        <w:rPr>
          <w:rFonts w:ascii="Georgia" w:hAnsi="Georgia"/>
        </w:rPr>
      </w:pPr>
      <w:r w:rsidRPr="007210F0">
        <w:rPr>
          <w:rFonts w:ascii="Georgia" w:hAnsi="Georgia"/>
          <w:b/>
        </w:rPr>
        <w:t xml:space="preserve">Website: </w:t>
      </w:r>
      <w:hyperlink r:id="rId41" w:history="1">
        <w:r w:rsidRPr="007210F0">
          <w:rPr>
            <w:rStyle w:val="Hyperlink"/>
            <w:rFonts w:ascii="Georgia" w:hAnsi="Georgia"/>
            <w:szCs w:val="20"/>
          </w:rPr>
          <w:t>http://kindcambodia.org</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The Legal Aid of Cambodia</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Legal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LAC’s clients are Cambodia’s poor. LAC is one of the few non-governmental legal aid organizations in Cambodia to maintain a significant, permanent presence in rural Cambodia where 80% of the population resides. LAC has three specialized programs including the Child Justice Program, Land Law Program and the Women Justice Program.</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Land Law Program</w:t>
      </w:r>
    </w:p>
    <w:p w:rsidR="00610CD0" w:rsidRPr="007210F0" w:rsidRDefault="00610CD0" w:rsidP="00610CD0">
      <w:pPr>
        <w:pStyle w:val="ListParagraph"/>
        <w:numPr>
          <w:ilvl w:val="0"/>
          <w:numId w:val="3"/>
        </w:numPr>
        <w:rPr>
          <w:rFonts w:ascii="Georgia" w:hAnsi="Georgia"/>
        </w:rPr>
      </w:pPr>
      <w:r w:rsidRPr="007210F0">
        <w:rPr>
          <w:rFonts w:ascii="Georgia" w:hAnsi="Georgia"/>
          <w:b/>
        </w:rPr>
        <w:t>Website:</w:t>
      </w:r>
      <w:r w:rsidRPr="007210F0">
        <w:rPr>
          <w:rFonts w:ascii="Georgia" w:hAnsi="Georgia"/>
        </w:rPr>
        <w:t xml:space="preserve"> </w:t>
      </w:r>
      <w:hyperlink r:id="rId42" w:history="1">
        <w:r w:rsidR="00076152" w:rsidRPr="007210F0">
          <w:rPr>
            <w:rStyle w:val="Hyperlink"/>
            <w:rFonts w:ascii="Georgia" w:hAnsi="Georgia"/>
          </w:rPr>
          <w:t>http://www.lac.org.kh</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The NGO Forum on Cambodia</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Advocacy, Research, Capacity Building</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NGO Forum’s mission is to coordinate and resource members and networks of NGOs in engaging in policy dialogue, debate and advocacy with and for poor and vulnerable people in Cambodia.</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The Land and Livelihood Programme consists of the Forestry Rights </w:t>
      </w:r>
      <w:r w:rsidR="00455A16" w:rsidRPr="007210F0">
        <w:rPr>
          <w:rFonts w:ascii="Georgia" w:hAnsi="Georgia"/>
          <w:szCs w:val="20"/>
        </w:rPr>
        <w:t>Project, Indigenous People Land</w:t>
      </w:r>
      <w:r w:rsidRPr="007210F0">
        <w:rPr>
          <w:rFonts w:ascii="Georgia" w:hAnsi="Georgia"/>
          <w:szCs w:val="20"/>
        </w:rPr>
        <w:t xml:space="preserve"> Rights Project, Land Security Project, Resettlement and Housing Rights Project</w:t>
      </w:r>
    </w:p>
    <w:p w:rsidR="00610CD0" w:rsidRPr="007210F0" w:rsidRDefault="00610CD0" w:rsidP="00610CD0">
      <w:pPr>
        <w:pStyle w:val="ListParagraph"/>
        <w:numPr>
          <w:ilvl w:val="0"/>
          <w:numId w:val="3"/>
        </w:numPr>
        <w:rPr>
          <w:rFonts w:ascii="Georgia" w:hAnsi="Georgia"/>
        </w:rPr>
      </w:pPr>
      <w:r w:rsidRPr="007210F0">
        <w:rPr>
          <w:rFonts w:ascii="Georgia" w:hAnsi="Georgia"/>
          <w:b/>
        </w:rPr>
        <w:t xml:space="preserve">Website: </w:t>
      </w:r>
      <w:hyperlink r:id="rId43" w:history="1">
        <w:r w:rsidRPr="007210F0">
          <w:rPr>
            <w:rStyle w:val="Hyperlink"/>
            <w:rFonts w:ascii="Georgia" w:hAnsi="Georgia"/>
            <w:szCs w:val="20"/>
          </w:rPr>
          <w:t>http://www.ngoforum.org.kh/index.php/programme/land-livelihoods</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Urban Poor Women Development</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Cambodian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Rights Awareness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UPWD’s mission is to empower vulnerable women, children and youth in urban slum areas to achieve self-reliant community development</w:t>
      </w:r>
      <w:r w:rsidRPr="007210F0">
        <w:rPr>
          <w:rFonts w:ascii="Georgia" w:hAnsi="Georgia"/>
          <w:szCs w:val="20"/>
        </w:rPr>
        <w:br/>
        <w:t>through community organizing, strengthening capacity of communities and community-based organizations, and supporting their right and livelihood related activities.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UPWD empowers poor people (as rights holders) by raising their awareness of their basic rights and make duty bearers to take responsibility and be accountable for their citizenship.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44" w:history="1">
        <w:r w:rsidRPr="007210F0">
          <w:rPr>
            <w:rStyle w:val="Hyperlink"/>
            <w:rFonts w:ascii="Georgia" w:hAnsi="Georgia"/>
            <w:szCs w:val="20"/>
          </w:rPr>
          <w:t>http://www.upwd.org/what_we_do.php</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Village Focus International</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Rights Awareness, Land Titling Assistance</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Village Focus International (www.villagefocus.org) is registered as a 501(c)(3) organization in the United States, as a charitable organization in Hong Kong, and as a local NGO in Cambodia (and pending registration for our local partner – Our Village Association– in Laos).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 xml:space="preserve">VFI works with remote, usual ethnic minority, communities and focuses on local leadership issues as well as a range of specific activities such as boundary mapping, land use planning, and land rights awareness-raising. </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45" w:history="1">
        <w:r w:rsidRPr="007210F0">
          <w:rPr>
            <w:rStyle w:val="Hyperlink"/>
            <w:rFonts w:ascii="Georgia" w:hAnsi="Georgia"/>
            <w:szCs w:val="20"/>
          </w:rPr>
          <w:t>http://villagefocus.org/land-livelihoods-program/</w:t>
        </w:r>
      </w:hyperlink>
    </w:p>
    <w:p w:rsidR="00A97A9D" w:rsidRPr="007210F0" w:rsidRDefault="00A97A9D" w:rsidP="00610CD0">
      <w:pPr>
        <w:rPr>
          <w:rFonts w:ascii="Georgia" w:hAnsi="Georgia"/>
        </w:rPr>
      </w:pPr>
    </w:p>
    <w:p w:rsidR="00610CD0" w:rsidRPr="007210F0" w:rsidRDefault="00610CD0" w:rsidP="00610CD0">
      <w:pPr>
        <w:rPr>
          <w:rFonts w:ascii="Georgia" w:hAnsi="Georgia"/>
        </w:rPr>
      </w:pPr>
      <w:r w:rsidRPr="007210F0">
        <w:rPr>
          <w:rFonts w:ascii="Georgia" w:hAnsi="Georgia"/>
        </w:rPr>
        <w:t>Welthungerhilfe</w:t>
      </w:r>
    </w:p>
    <w:p w:rsidR="00A97A9D" w:rsidRPr="007210F0" w:rsidRDefault="00A97A9D" w:rsidP="00A97A9D">
      <w:pPr>
        <w:pStyle w:val="ListParagraph"/>
        <w:numPr>
          <w:ilvl w:val="0"/>
          <w:numId w:val="3"/>
        </w:numPr>
        <w:rPr>
          <w:rFonts w:ascii="Georgia" w:hAnsi="Georgia"/>
          <w:b/>
        </w:rPr>
      </w:pPr>
      <w:r w:rsidRPr="007210F0">
        <w:rPr>
          <w:rFonts w:ascii="Georgia" w:hAnsi="Georgia"/>
          <w:b/>
        </w:rPr>
        <w:t>Type of NGO:</w:t>
      </w:r>
      <w:r w:rsidRPr="007210F0">
        <w:rPr>
          <w:rFonts w:ascii="Georgia" w:hAnsi="Georgia"/>
        </w:rPr>
        <w:t xml:space="preserve"> Foreign</w:t>
      </w:r>
    </w:p>
    <w:p w:rsidR="00610CD0" w:rsidRPr="007210F0" w:rsidRDefault="00610CD0" w:rsidP="00610CD0">
      <w:pPr>
        <w:pStyle w:val="ListParagraph"/>
        <w:numPr>
          <w:ilvl w:val="0"/>
          <w:numId w:val="3"/>
        </w:numPr>
        <w:rPr>
          <w:rFonts w:ascii="Georgia" w:hAnsi="Georgia"/>
          <w:b/>
        </w:rPr>
      </w:pPr>
      <w:r w:rsidRPr="007210F0">
        <w:rPr>
          <w:rFonts w:ascii="Georgia" w:hAnsi="Georgia"/>
          <w:b/>
        </w:rPr>
        <w:t>Type of Assistance:</w:t>
      </w:r>
      <w:r w:rsidRPr="007210F0">
        <w:rPr>
          <w:rFonts w:ascii="Georgia" w:hAnsi="Georgia"/>
        </w:rPr>
        <w:t xml:space="preserve"> Supporting Local NGOs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Mission: </w:t>
      </w:r>
      <w:r w:rsidRPr="007210F0">
        <w:rPr>
          <w:rFonts w:ascii="Georgia" w:hAnsi="Georgia"/>
          <w:szCs w:val="20"/>
        </w:rPr>
        <w:t>Welthungerhilfe fights against global hunger and for sustainable food security. This incorporates the promotion of agriculture suited to local conditions, access to clean water, the provision of modern, environmentally friendly energy and the improvement of health and education.</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Land Focus: </w:t>
      </w:r>
      <w:r w:rsidRPr="007210F0">
        <w:rPr>
          <w:rFonts w:ascii="Georgia" w:hAnsi="Georgia"/>
          <w:szCs w:val="20"/>
        </w:rPr>
        <w:t>Linking agriculture, natural resource management, and nutrition with land rights</w:t>
      </w:r>
    </w:p>
    <w:p w:rsidR="00610CD0" w:rsidRPr="007210F0" w:rsidRDefault="00610CD0" w:rsidP="00610CD0">
      <w:pPr>
        <w:pStyle w:val="ListParagraph"/>
        <w:numPr>
          <w:ilvl w:val="0"/>
          <w:numId w:val="3"/>
        </w:numPr>
        <w:rPr>
          <w:rFonts w:ascii="Georgia" w:hAnsi="Georgia"/>
          <w:b/>
        </w:rPr>
      </w:pPr>
      <w:r w:rsidRPr="007210F0">
        <w:rPr>
          <w:rFonts w:ascii="Georgia" w:hAnsi="Georgia"/>
          <w:b/>
        </w:rPr>
        <w:t xml:space="preserve">Website: </w:t>
      </w:r>
      <w:hyperlink r:id="rId46" w:history="1">
        <w:r w:rsidRPr="007210F0">
          <w:rPr>
            <w:rStyle w:val="Hyperlink"/>
            <w:rFonts w:ascii="Georgia" w:hAnsi="Georgia"/>
            <w:szCs w:val="20"/>
          </w:rPr>
          <w:t>http://www.welthungerhilfe.de/en/landgrabbing-malnutrition-cambodia.html</w:t>
        </w:r>
      </w:hyperlink>
    </w:p>
    <w:p w:rsidR="00610CD0" w:rsidRPr="007210F0" w:rsidRDefault="00610CD0" w:rsidP="00610CD0">
      <w:pPr>
        <w:rPr>
          <w:rFonts w:ascii="Georgia" w:hAnsi="Georgia"/>
        </w:rPr>
      </w:pPr>
    </w:p>
    <w:p w:rsidR="00610CD0" w:rsidRPr="007210F0" w:rsidRDefault="00610CD0" w:rsidP="00610CD0">
      <w:pPr>
        <w:rPr>
          <w:rFonts w:ascii="Georgia" w:hAnsi="Georgia"/>
        </w:rPr>
      </w:pPr>
    </w:p>
    <w:p w:rsidR="00610CD0" w:rsidRPr="007210F0" w:rsidRDefault="00610CD0" w:rsidP="00610CD0">
      <w:pPr>
        <w:rPr>
          <w:rFonts w:ascii="Georgia" w:hAnsi="Georgia"/>
        </w:rPr>
      </w:pPr>
    </w:p>
    <w:p w:rsidR="00DE1CE2" w:rsidRPr="007210F0" w:rsidRDefault="00DE1CE2">
      <w:pPr>
        <w:rPr>
          <w:rFonts w:ascii="Georgia" w:hAnsi="Georgia"/>
        </w:rPr>
      </w:pPr>
    </w:p>
    <w:sectPr w:rsidR="00DE1CE2" w:rsidRPr="007210F0" w:rsidSect="00DE1CE2">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682AC6" w:rsidRPr="007210F0" w:rsidRDefault="00682AC6" w:rsidP="00682AC6">
      <w:pPr>
        <w:rPr>
          <w:rFonts w:ascii="Georgia" w:hAnsi="Georgia"/>
        </w:rPr>
      </w:pPr>
      <w:r w:rsidRPr="007210F0">
        <w:rPr>
          <w:rStyle w:val="EndnoteReference"/>
          <w:rFonts w:ascii="Georgia" w:hAnsi="Georgia"/>
        </w:rPr>
        <w:t>*</w:t>
      </w:r>
      <w:r w:rsidRPr="007210F0">
        <w:rPr>
          <w:rFonts w:ascii="Georgia" w:hAnsi="Georgia"/>
        </w:rPr>
        <w:t xml:space="preserve"> Though Open Development Cambodia attempted to make this list as comprehensive as possible, the list does not include every NGO working on these issues in Cambodia. Organizations were included based on the accessibility and breadth of information available in the public domain about their land tenure and titling activities. As a result, many local NGOs that do not have a website or easily identifiable web presence could not be included.</w:t>
      </w:r>
    </w:p>
    <w:p w:rsidR="00682AC6" w:rsidRPr="007210F0" w:rsidRDefault="00682AC6">
      <w:pPr>
        <w:pStyle w:val="EndnoteText"/>
        <w:rPr>
          <w:rFonts w:ascii="Georgia" w:hAnsi="Georgia"/>
        </w:rPr>
      </w:pPr>
      <w:r w:rsidRPr="007210F0">
        <w:rPr>
          <w:rFonts w:ascii="Georgia" w:hAnsi="Georgia"/>
        </w:rPr>
        <w:t xml:space="preserve">Please see the Open Development Cambodia’s </w:t>
      </w:r>
      <w:hyperlink r:id="rId1" w:history="1">
        <w:r w:rsidRPr="007210F0">
          <w:rPr>
            <w:rStyle w:val="Hyperlink"/>
            <w:rFonts w:ascii="Georgia" w:hAnsi="Georgia"/>
          </w:rPr>
          <w:t>Disclaimer</w:t>
        </w:r>
      </w:hyperlink>
      <w:r w:rsidRPr="007210F0">
        <w:rPr>
          <w:rFonts w:ascii="Georgia" w:hAnsi="Georgia"/>
        </w:rPr>
        <w:t xml:space="preserve"> for more information.</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EC5"/>
    <w:multiLevelType w:val="hybridMultilevel"/>
    <w:tmpl w:val="5C0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07A6E"/>
    <w:multiLevelType w:val="hybridMultilevel"/>
    <w:tmpl w:val="6086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233F0"/>
    <w:multiLevelType w:val="hybridMultilevel"/>
    <w:tmpl w:val="71F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5649"/>
    <w:multiLevelType w:val="hybridMultilevel"/>
    <w:tmpl w:val="FC3A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06AD3"/>
    <w:multiLevelType w:val="hybridMultilevel"/>
    <w:tmpl w:val="CE56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52E2A"/>
    <w:multiLevelType w:val="hybridMultilevel"/>
    <w:tmpl w:val="5F828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A02CD"/>
    <w:multiLevelType w:val="hybridMultilevel"/>
    <w:tmpl w:val="3D46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2538E"/>
    <w:multiLevelType w:val="hybridMultilevel"/>
    <w:tmpl w:val="481A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72785"/>
    <w:multiLevelType w:val="hybridMultilevel"/>
    <w:tmpl w:val="BAF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C41D1"/>
    <w:multiLevelType w:val="hybridMultilevel"/>
    <w:tmpl w:val="5CA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D13F1"/>
    <w:multiLevelType w:val="hybridMultilevel"/>
    <w:tmpl w:val="6DF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9"/>
  </w:num>
  <w:num w:numId="7">
    <w:abstractNumId w:val="2"/>
  </w:num>
  <w:num w:numId="8">
    <w:abstractNumId w:val="10"/>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0CD0"/>
    <w:rsid w:val="00076152"/>
    <w:rsid w:val="000F7D26"/>
    <w:rsid w:val="00300A34"/>
    <w:rsid w:val="00372D2B"/>
    <w:rsid w:val="00382F41"/>
    <w:rsid w:val="00455A16"/>
    <w:rsid w:val="00591BE7"/>
    <w:rsid w:val="005A2EFC"/>
    <w:rsid w:val="00610CD0"/>
    <w:rsid w:val="006305C1"/>
    <w:rsid w:val="00682AC6"/>
    <w:rsid w:val="007210F0"/>
    <w:rsid w:val="00721139"/>
    <w:rsid w:val="007A4D7C"/>
    <w:rsid w:val="00A97A9D"/>
    <w:rsid w:val="00C44914"/>
    <w:rsid w:val="00D05619"/>
    <w:rsid w:val="00DE1CE2"/>
    <w:rsid w:val="00EE01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0CD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0CD0"/>
    <w:pPr>
      <w:ind w:left="720"/>
      <w:contextualSpacing/>
    </w:pPr>
  </w:style>
  <w:style w:type="character" w:styleId="Hyperlink">
    <w:name w:val="Hyperlink"/>
    <w:basedOn w:val="DefaultParagraphFont"/>
    <w:uiPriority w:val="99"/>
    <w:semiHidden/>
    <w:unhideWhenUsed/>
    <w:rsid w:val="00610CD0"/>
    <w:rPr>
      <w:color w:val="0000FF" w:themeColor="hyperlink"/>
      <w:u w:val="single"/>
    </w:rPr>
  </w:style>
  <w:style w:type="table" w:styleId="TableGrid">
    <w:name w:val="Table Grid"/>
    <w:basedOn w:val="TableNormal"/>
    <w:uiPriority w:val="59"/>
    <w:rsid w:val="00610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10CD0"/>
  </w:style>
  <w:style w:type="character" w:customStyle="1" w:styleId="FootnoteTextChar">
    <w:name w:val="Footnote Text Char"/>
    <w:basedOn w:val="DefaultParagraphFont"/>
    <w:link w:val="FootnoteText"/>
    <w:uiPriority w:val="99"/>
    <w:semiHidden/>
    <w:rsid w:val="00610CD0"/>
    <w:rPr>
      <w:rFonts w:ascii="Times New Roman" w:hAnsi="Times New Roman"/>
    </w:rPr>
  </w:style>
  <w:style w:type="character" w:styleId="FootnoteReference">
    <w:name w:val="footnote reference"/>
    <w:basedOn w:val="DefaultParagraphFont"/>
    <w:uiPriority w:val="99"/>
    <w:semiHidden/>
    <w:unhideWhenUsed/>
    <w:rsid w:val="00610CD0"/>
    <w:rPr>
      <w:vertAlign w:val="superscript"/>
    </w:rPr>
  </w:style>
  <w:style w:type="character" w:styleId="FollowedHyperlink">
    <w:name w:val="FollowedHyperlink"/>
    <w:basedOn w:val="DefaultParagraphFont"/>
    <w:uiPriority w:val="99"/>
    <w:semiHidden/>
    <w:unhideWhenUsed/>
    <w:rsid w:val="00610CD0"/>
    <w:rPr>
      <w:color w:val="800080" w:themeColor="followedHyperlink"/>
      <w:u w:val="single"/>
    </w:rPr>
  </w:style>
  <w:style w:type="paragraph" w:styleId="EndnoteText">
    <w:name w:val="endnote text"/>
    <w:basedOn w:val="Normal"/>
    <w:link w:val="EndnoteTextChar"/>
    <w:rsid w:val="00682AC6"/>
  </w:style>
  <w:style w:type="character" w:customStyle="1" w:styleId="EndnoteTextChar">
    <w:name w:val="Endnote Text Char"/>
    <w:basedOn w:val="DefaultParagraphFont"/>
    <w:link w:val="EndnoteText"/>
    <w:rsid w:val="00682AC6"/>
    <w:rPr>
      <w:rFonts w:ascii="Times New Roman" w:hAnsi="Times New Roman"/>
    </w:rPr>
  </w:style>
  <w:style w:type="character" w:styleId="EndnoteReference">
    <w:name w:val="endnote reference"/>
    <w:basedOn w:val="DefaultParagraphFont"/>
    <w:rsid w:val="00682AC6"/>
    <w:rPr>
      <w:vertAlign w:val="superscript"/>
    </w:rPr>
  </w:style>
</w:styles>
</file>

<file path=word/webSettings.xml><?xml version="1.0" encoding="utf-8"?>
<w:webSettings xmlns:r="http://schemas.openxmlformats.org/officeDocument/2006/relationships" xmlns:w="http://schemas.openxmlformats.org/wordprocessingml/2006/main">
  <w:divs>
    <w:div w:id="8218010">
      <w:bodyDiv w:val="1"/>
      <w:marLeft w:val="0"/>
      <w:marRight w:val="0"/>
      <w:marTop w:val="0"/>
      <w:marBottom w:val="0"/>
      <w:divBdr>
        <w:top w:val="none" w:sz="0" w:space="0" w:color="auto"/>
        <w:left w:val="none" w:sz="0" w:space="0" w:color="auto"/>
        <w:bottom w:val="none" w:sz="0" w:space="0" w:color="auto"/>
        <w:right w:val="none" w:sz="0" w:space="0" w:color="auto"/>
      </w:divBdr>
    </w:div>
    <w:div w:id="16935087">
      <w:bodyDiv w:val="1"/>
      <w:marLeft w:val="0"/>
      <w:marRight w:val="0"/>
      <w:marTop w:val="0"/>
      <w:marBottom w:val="0"/>
      <w:divBdr>
        <w:top w:val="none" w:sz="0" w:space="0" w:color="auto"/>
        <w:left w:val="none" w:sz="0" w:space="0" w:color="auto"/>
        <w:bottom w:val="none" w:sz="0" w:space="0" w:color="auto"/>
        <w:right w:val="none" w:sz="0" w:space="0" w:color="auto"/>
      </w:divBdr>
    </w:div>
    <w:div w:id="23096648">
      <w:bodyDiv w:val="1"/>
      <w:marLeft w:val="0"/>
      <w:marRight w:val="0"/>
      <w:marTop w:val="0"/>
      <w:marBottom w:val="0"/>
      <w:divBdr>
        <w:top w:val="none" w:sz="0" w:space="0" w:color="auto"/>
        <w:left w:val="none" w:sz="0" w:space="0" w:color="auto"/>
        <w:bottom w:val="none" w:sz="0" w:space="0" w:color="auto"/>
        <w:right w:val="none" w:sz="0" w:space="0" w:color="auto"/>
      </w:divBdr>
    </w:div>
    <w:div w:id="51854742">
      <w:bodyDiv w:val="1"/>
      <w:marLeft w:val="0"/>
      <w:marRight w:val="0"/>
      <w:marTop w:val="0"/>
      <w:marBottom w:val="0"/>
      <w:divBdr>
        <w:top w:val="none" w:sz="0" w:space="0" w:color="auto"/>
        <w:left w:val="none" w:sz="0" w:space="0" w:color="auto"/>
        <w:bottom w:val="none" w:sz="0" w:space="0" w:color="auto"/>
        <w:right w:val="none" w:sz="0" w:space="0" w:color="auto"/>
      </w:divBdr>
    </w:div>
    <w:div w:id="116148624">
      <w:bodyDiv w:val="1"/>
      <w:marLeft w:val="0"/>
      <w:marRight w:val="0"/>
      <w:marTop w:val="0"/>
      <w:marBottom w:val="0"/>
      <w:divBdr>
        <w:top w:val="none" w:sz="0" w:space="0" w:color="auto"/>
        <w:left w:val="none" w:sz="0" w:space="0" w:color="auto"/>
        <w:bottom w:val="none" w:sz="0" w:space="0" w:color="auto"/>
        <w:right w:val="none" w:sz="0" w:space="0" w:color="auto"/>
      </w:divBdr>
    </w:div>
    <w:div w:id="260266590">
      <w:bodyDiv w:val="1"/>
      <w:marLeft w:val="0"/>
      <w:marRight w:val="0"/>
      <w:marTop w:val="0"/>
      <w:marBottom w:val="0"/>
      <w:divBdr>
        <w:top w:val="none" w:sz="0" w:space="0" w:color="auto"/>
        <w:left w:val="none" w:sz="0" w:space="0" w:color="auto"/>
        <w:bottom w:val="none" w:sz="0" w:space="0" w:color="auto"/>
        <w:right w:val="none" w:sz="0" w:space="0" w:color="auto"/>
      </w:divBdr>
    </w:div>
    <w:div w:id="264195674">
      <w:bodyDiv w:val="1"/>
      <w:marLeft w:val="0"/>
      <w:marRight w:val="0"/>
      <w:marTop w:val="0"/>
      <w:marBottom w:val="0"/>
      <w:divBdr>
        <w:top w:val="none" w:sz="0" w:space="0" w:color="auto"/>
        <w:left w:val="none" w:sz="0" w:space="0" w:color="auto"/>
        <w:bottom w:val="none" w:sz="0" w:space="0" w:color="auto"/>
        <w:right w:val="none" w:sz="0" w:space="0" w:color="auto"/>
      </w:divBdr>
    </w:div>
    <w:div w:id="266351443">
      <w:bodyDiv w:val="1"/>
      <w:marLeft w:val="0"/>
      <w:marRight w:val="0"/>
      <w:marTop w:val="0"/>
      <w:marBottom w:val="0"/>
      <w:divBdr>
        <w:top w:val="none" w:sz="0" w:space="0" w:color="auto"/>
        <w:left w:val="none" w:sz="0" w:space="0" w:color="auto"/>
        <w:bottom w:val="none" w:sz="0" w:space="0" w:color="auto"/>
        <w:right w:val="none" w:sz="0" w:space="0" w:color="auto"/>
      </w:divBdr>
    </w:div>
    <w:div w:id="272052662">
      <w:bodyDiv w:val="1"/>
      <w:marLeft w:val="0"/>
      <w:marRight w:val="0"/>
      <w:marTop w:val="0"/>
      <w:marBottom w:val="0"/>
      <w:divBdr>
        <w:top w:val="none" w:sz="0" w:space="0" w:color="auto"/>
        <w:left w:val="none" w:sz="0" w:space="0" w:color="auto"/>
        <w:bottom w:val="none" w:sz="0" w:space="0" w:color="auto"/>
        <w:right w:val="none" w:sz="0" w:space="0" w:color="auto"/>
      </w:divBdr>
    </w:div>
    <w:div w:id="311062169">
      <w:bodyDiv w:val="1"/>
      <w:marLeft w:val="0"/>
      <w:marRight w:val="0"/>
      <w:marTop w:val="0"/>
      <w:marBottom w:val="0"/>
      <w:divBdr>
        <w:top w:val="none" w:sz="0" w:space="0" w:color="auto"/>
        <w:left w:val="none" w:sz="0" w:space="0" w:color="auto"/>
        <w:bottom w:val="none" w:sz="0" w:space="0" w:color="auto"/>
        <w:right w:val="none" w:sz="0" w:space="0" w:color="auto"/>
      </w:divBdr>
    </w:div>
    <w:div w:id="333457233">
      <w:bodyDiv w:val="1"/>
      <w:marLeft w:val="0"/>
      <w:marRight w:val="0"/>
      <w:marTop w:val="0"/>
      <w:marBottom w:val="0"/>
      <w:divBdr>
        <w:top w:val="none" w:sz="0" w:space="0" w:color="auto"/>
        <w:left w:val="none" w:sz="0" w:space="0" w:color="auto"/>
        <w:bottom w:val="none" w:sz="0" w:space="0" w:color="auto"/>
        <w:right w:val="none" w:sz="0" w:space="0" w:color="auto"/>
      </w:divBdr>
    </w:div>
    <w:div w:id="356976908">
      <w:bodyDiv w:val="1"/>
      <w:marLeft w:val="0"/>
      <w:marRight w:val="0"/>
      <w:marTop w:val="0"/>
      <w:marBottom w:val="0"/>
      <w:divBdr>
        <w:top w:val="none" w:sz="0" w:space="0" w:color="auto"/>
        <w:left w:val="none" w:sz="0" w:space="0" w:color="auto"/>
        <w:bottom w:val="none" w:sz="0" w:space="0" w:color="auto"/>
        <w:right w:val="none" w:sz="0" w:space="0" w:color="auto"/>
      </w:divBdr>
    </w:div>
    <w:div w:id="374041493">
      <w:bodyDiv w:val="1"/>
      <w:marLeft w:val="0"/>
      <w:marRight w:val="0"/>
      <w:marTop w:val="0"/>
      <w:marBottom w:val="0"/>
      <w:divBdr>
        <w:top w:val="none" w:sz="0" w:space="0" w:color="auto"/>
        <w:left w:val="none" w:sz="0" w:space="0" w:color="auto"/>
        <w:bottom w:val="none" w:sz="0" w:space="0" w:color="auto"/>
        <w:right w:val="none" w:sz="0" w:space="0" w:color="auto"/>
      </w:divBdr>
    </w:div>
    <w:div w:id="377048731">
      <w:bodyDiv w:val="1"/>
      <w:marLeft w:val="0"/>
      <w:marRight w:val="0"/>
      <w:marTop w:val="0"/>
      <w:marBottom w:val="0"/>
      <w:divBdr>
        <w:top w:val="none" w:sz="0" w:space="0" w:color="auto"/>
        <w:left w:val="none" w:sz="0" w:space="0" w:color="auto"/>
        <w:bottom w:val="none" w:sz="0" w:space="0" w:color="auto"/>
        <w:right w:val="none" w:sz="0" w:space="0" w:color="auto"/>
      </w:divBdr>
    </w:div>
    <w:div w:id="413431529">
      <w:bodyDiv w:val="1"/>
      <w:marLeft w:val="0"/>
      <w:marRight w:val="0"/>
      <w:marTop w:val="0"/>
      <w:marBottom w:val="0"/>
      <w:divBdr>
        <w:top w:val="none" w:sz="0" w:space="0" w:color="auto"/>
        <w:left w:val="none" w:sz="0" w:space="0" w:color="auto"/>
        <w:bottom w:val="none" w:sz="0" w:space="0" w:color="auto"/>
        <w:right w:val="none" w:sz="0" w:space="0" w:color="auto"/>
      </w:divBdr>
    </w:div>
    <w:div w:id="563685752">
      <w:bodyDiv w:val="1"/>
      <w:marLeft w:val="0"/>
      <w:marRight w:val="0"/>
      <w:marTop w:val="0"/>
      <w:marBottom w:val="0"/>
      <w:divBdr>
        <w:top w:val="none" w:sz="0" w:space="0" w:color="auto"/>
        <w:left w:val="none" w:sz="0" w:space="0" w:color="auto"/>
        <w:bottom w:val="none" w:sz="0" w:space="0" w:color="auto"/>
        <w:right w:val="none" w:sz="0" w:space="0" w:color="auto"/>
      </w:divBdr>
    </w:div>
    <w:div w:id="611547723">
      <w:bodyDiv w:val="1"/>
      <w:marLeft w:val="0"/>
      <w:marRight w:val="0"/>
      <w:marTop w:val="0"/>
      <w:marBottom w:val="0"/>
      <w:divBdr>
        <w:top w:val="none" w:sz="0" w:space="0" w:color="auto"/>
        <w:left w:val="none" w:sz="0" w:space="0" w:color="auto"/>
        <w:bottom w:val="none" w:sz="0" w:space="0" w:color="auto"/>
        <w:right w:val="none" w:sz="0" w:space="0" w:color="auto"/>
      </w:divBdr>
    </w:div>
    <w:div w:id="667708143">
      <w:bodyDiv w:val="1"/>
      <w:marLeft w:val="0"/>
      <w:marRight w:val="0"/>
      <w:marTop w:val="0"/>
      <w:marBottom w:val="0"/>
      <w:divBdr>
        <w:top w:val="none" w:sz="0" w:space="0" w:color="auto"/>
        <w:left w:val="none" w:sz="0" w:space="0" w:color="auto"/>
        <w:bottom w:val="none" w:sz="0" w:space="0" w:color="auto"/>
        <w:right w:val="none" w:sz="0" w:space="0" w:color="auto"/>
      </w:divBdr>
    </w:div>
    <w:div w:id="674453363">
      <w:bodyDiv w:val="1"/>
      <w:marLeft w:val="0"/>
      <w:marRight w:val="0"/>
      <w:marTop w:val="0"/>
      <w:marBottom w:val="0"/>
      <w:divBdr>
        <w:top w:val="none" w:sz="0" w:space="0" w:color="auto"/>
        <w:left w:val="none" w:sz="0" w:space="0" w:color="auto"/>
        <w:bottom w:val="none" w:sz="0" w:space="0" w:color="auto"/>
        <w:right w:val="none" w:sz="0" w:space="0" w:color="auto"/>
      </w:divBdr>
    </w:div>
    <w:div w:id="741605755">
      <w:bodyDiv w:val="1"/>
      <w:marLeft w:val="0"/>
      <w:marRight w:val="0"/>
      <w:marTop w:val="0"/>
      <w:marBottom w:val="0"/>
      <w:divBdr>
        <w:top w:val="none" w:sz="0" w:space="0" w:color="auto"/>
        <w:left w:val="none" w:sz="0" w:space="0" w:color="auto"/>
        <w:bottom w:val="none" w:sz="0" w:space="0" w:color="auto"/>
        <w:right w:val="none" w:sz="0" w:space="0" w:color="auto"/>
      </w:divBdr>
    </w:div>
    <w:div w:id="751852239">
      <w:bodyDiv w:val="1"/>
      <w:marLeft w:val="0"/>
      <w:marRight w:val="0"/>
      <w:marTop w:val="0"/>
      <w:marBottom w:val="0"/>
      <w:divBdr>
        <w:top w:val="none" w:sz="0" w:space="0" w:color="auto"/>
        <w:left w:val="none" w:sz="0" w:space="0" w:color="auto"/>
        <w:bottom w:val="none" w:sz="0" w:space="0" w:color="auto"/>
        <w:right w:val="none" w:sz="0" w:space="0" w:color="auto"/>
      </w:divBdr>
    </w:div>
    <w:div w:id="762343113">
      <w:bodyDiv w:val="1"/>
      <w:marLeft w:val="0"/>
      <w:marRight w:val="0"/>
      <w:marTop w:val="0"/>
      <w:marBottom w:val="0"/>
      <w:divBdr>
        <w:top w:val="none" w:sz="0" w:space="0" w:color="auto"/>
        <w:left w:val="none" w:sz="0" w:space="0" w:color="auto"/>
        <w:bottom w:val="none" w:sz="0" w:space="0" w:color="auto"/>
        <w:right w:val="none" w:sz="0" w:space="0" w:color="auto"/>
      </w:divBdr>
    </w:div>
    <w:div w:id="784083887">
      <w:bodyDiv w:val="1"/>
      <w:marLeft w:val="0"/>
      <w:marRight w:val="0"/>
      <w:marTop w:val="0"/>
      <w:marBottom w:val="0"/>
      <w:divBdr>
        <w:top w:val="none" w:sz="0" w:space="0" w:color="auto"/>
        <w:left w:val="none" w:sz="0" w:space="0" w:color="auto"/>
        <w:bottom w:val="none" w:sz="0" w:space="0" w:color="auto"/>
        <w:right w:val="none" w:sz="0" w:space="0" w:color="auto"/>
      </w:divBdr>
    </w:div>
    <w:div w:id="813566214">
      <w:bodyDiv w:val="1"/>
      <w:marLeft w:val="0"/>
      <w:marRight w:val="0"/>
      <w:marTop w:val="0"/>
      <w:marBottom w:val="0"/>
      <w:divBdr>
        <w:top w:val="none" w:sz="0" w:space="0" w:color="auto"/>
        <w:left w:val="none" w:sz="0" w:space="0" w:color="auto"/>
        <w:bottom w:val="none" w:sz="0" w:space="0" w:color="auto"/>
        <w:right w:val="none" w:sz="0" w:space="0" w:color="auto"/>
      </w:divBdr>
    </w:div>
    <w:div w:id="814492819">
      <w:bodyDiv w:val="1"/>
      <w:marLeft w:val="0"/>
      <w:marRight w:val="0"/>
      <w:marTop w:val="0"/>
      <w:marBottom w:val="0"/>
      <w:divBdr>
        <w:top w:val="none" w:sz="0" w:space="0" w:color="auto"/>
        <w:left w:val="none" w:sz="0" w:space="0" w:color="auto"/>
        <w:bottom w:val="none" w:sz="0" w:space="0" w:color="auto"/>
        <w:right w:val="none" w:sz="0" w:space="0" w:color="auto"/>
      </w:divBdr>
    </w:div>
    <w:div w:id="869494915">
      <w:bodyDiv w:val="1"/>
      <w:marLeft w:val="0"/>
      <w:marRight w:val="0"/>
      <w:marTop w:val="0"/>
      <w:marBottom w:val="0"/>
      <w:divBdr>
        <w:top w:val="none" w:sz="0" w:space="0" w:color="auto"/>
        <w:left w:val="none" w:sz="0" w:space="0" w:color="auto"/>
        <w:bottom w:val="none" w:sz="0" w:space="0" w:color="auto"/>
        <w:right w:val="none" w:sz="0" w:space="0" w:color="auto"/>
      </w:divBdr>
    </w:div>
    <w:div w:id="872764588">
      <w:bodyDiv w:val="1"/>
      <w:marLeft w:val="0"/>
      <w:marRight w:val="0"/>
      <w:marTop w:val="0"/>
      <w:marBottom w:val="0"/>
      <w:divBdr>
        <w:top w:val="none" w:sz="0" w:space="0" w:color="auto"/>
        <w:left w:val="none" w:sz="0" w:space="0" w:color="auto"/>
        <w:bottom w:val="none" w:sz="0" w:space="0" w:color="auto"/>
        <w:right w:val="none" w:sz="0" w:space="0" w:color="auto"/>
      </w:divBdr>
    </w:div>
    <w:div w:id="904335290">
      <w:bodyDiv w:val="1"/>
      <w:marLeft w:val="0"/>
      <w:marRight w:val="0"/>
      <w:marTop w:val="0"/>
      <w:marBottom w:val="0"/>
      <w:divBdr>
        <w:top w:val="none" w:sz="0" w:space="0" w:color="auto"/>
        <w:left w:val="none" w:sz="0" w:space="0" w:color="auto"/>
        <w:bottom w:val="none" w:sz="0" w:space="0" w:color="auto"/>
        <w:right w:val="none" w:sz="0" w:space="0" w:color="auto"/>
      </w:divBdr>
    </w:div>
    <w:div w:id="999427332">
      <w:bodyDiv w:val="1"/>
      <w:marLeft w:val="0"/>
      <w:marRight w:val="0"/>
      <w:marTop w:val="0"/>
      <w:marBottom w:val="0"/>
      <w:divBdr>
        <w:top w:val="none" w:sz="0" w:space="0" w:color="auto"/>
        <w:left w:val="none" w:sz="0" w:space="0" w:color="auto"/>
        <w:bottom w:val="none" w:sz="0" w:space="0" w:color="auto"/>
        <w:right w:val="none" w:sz="0" w:space="0" w:color="auto"/>
      </w:divBdr>
    </w:div>
    <w:div w:id="1013454434">
      <w:bodyDiv w:val="1"/>
      <w:marLeft w:val="0"/>
      <w:marRight w:val="0"/>
      <w:marTop w:val="0"/>
      <w:marBottom w:val="0"/>
      <w:divBdr>
        <w:top w:val="none" w:sz="0" w:space="0" w:color="auto"/>
        <w:left w:val="none" w:sz="0" w:space="0" w:color="auto"/>
        <w:bottom w:val="none" w:sz="0" w:space="0" w:color="auto"/>
        <w:right w:val="none" w:sz="0" w:space="0" w:color="auto"/>
      </w:divBdr>
    </w:div>
    <w:div w:id="1170099795">
      <w:bodyDiv w:val="1"/>
      <w:marLeft w:val="0"/>
      <w:marRight w:val="0"/>
      <w:marTop w:val="0"/>
      <w:marBottom w:val="0"/>
      <w:divBdr>
        <w:top w:val="none" w:sz="0" w:space="0" w:color="auto"/>
        <w:left w:val="none" w:sz="0" w:space="0" w:color="auto"/>
        <w:bottom w:val="none" w:sz="0" w:space="0" w:color="auto"/>
        <w:right w:val="none" w:sz="0" w:space="0" w:color="auto"/>
      </w:divBdr>
    </w:div>
    <w:div w:id="1248685380">
      <w:bodyDiv w:val="1"/>
      <w:marLeft w:val="0"/>
      <w:marRight w:val="0"/>
      <w:marTop w:val="0"/>
      <w:marBottom w:val="0"/>
      <w:divBdr>
        <w:top w:val="none" w:sz="0" w:space="0" w:color="auto"/>
        <w:left w:val="none" w:sz="0" w:space="0" w:color="auto"/>
        <w:bottom w:val="none" w:sz="0" w:space="0" w:color="auto"/>
        <w:right w:val="none" w:sz="0" w:space="0" w:color="auto"/>
      </w:divBdr>
    </w:div>
    <w:div w:id="1269120786">
      <w:bodyDiv w:val="1"/>
      <w:marLeft w:val="0"/>
      <w:marRight w:val="0"/>
      <w:marTop w:val="0"/>
      <w:marBottom w:val="0"/>
      <w:divBdr>
        <w:top w:val="none" w:sz="0" w:space="0" w:color="auto"/>
        <w:left w:val="none" w:sz="0" w:space="0" w:color="auto"/>
        <w:bottom w:val="none" w:sz="0" w:space="0" w:color="auto"/>
        <w:right w:val="none" w:sz="0" w:space="0" w:color="auto"/>
      </w:divBdr>
    </w:div>
    <w:div w:id="1288925371">
      <w:bodyDiv w:val="1"/>
      <w:marLeft w:val="0"/>
      <w:marRight w:val="0"/>
      <w:marTop w:val="0"/>
      <w:marBottom w:val="0"/>
      <w:divBdr>
        <w:top w:val="none" w:sz="0" w:space="0" w:color="auto"/>
        <w:left w:val="none" w:sz="0" w:space="0" w:color="auto"/>
        <w:bottom w:val="none" w:sz="0" w:space="0" w:color="auto"/>
        <w:right w:val="none" w:sz="0" w:space="0" w:color="auto"/>
      </w:divBdr>
    </w:div>
    <w:div w:id="1306740979">
      <w:bodyDiv w:val="1"/>
      <w:marLeft w:val="0"/>
      <w:marRight w:val="0"/>
      <w:marTop w:val="0"/>
      <w:marBottom w:val="0"/>
      <w:divBdr>
        <w:top w:val="none" w:sz="0" w:space="0" w:color="auto"/>
        <w:left w:val="none" w:sz="0" w:space="0" w:color="auto"/>
        <w:bottom w:val="none" w:sz="0" w:space="0" w:color="auto"/>
        <w:right w:val="none" w:sz="0" w:space="0" w:color="auto"/>
      </w:divBdr>
    </w:div>
    <w:div w:id="1308584583">
      <w:bodyDiv w:val="1"/>
      <w:marLeft w:val="0"/>
      <w:marRight w:val="0"/>
      <w:marTop w:val="0"/>
      <w:marBottom w:val="0"/>
      <w:divBdr>
        <w:top w:val="none" w:sz="0" w:space="0" w:color="auto"/>
        <w:left w:val="none" w:sz="0" w:space="0" w:color="auto"/>
        <w:bottom w:val="none" w:sz="0" w:space="0" w:color="auto"/>
        <w:right w:val="none" w:sz="0" w:space="0" w:color="auto"/>
      </w:divBdr>
    </w:div>
    <w:div w:id="1420832844">
      <w:bodyDiv w:val="1"/>
      <w:marLeft w:val="0"/>
      <w:marRight w:val="0"/>
      <w:marTop w:val="0"/>
      <w:marBottom w:val="0"/>
      <w:divBdr>
        <w:top w:val="none" w:sz="0" w:space="0" w:color="auto"/>
        <w:left w:val="none" w:sz="0" w:space="0" w:color="auto"/>
        <w:bottom w:val="none" w:sz="0" w:space="0" w:color="auto"/>
        <w:right w:val="none" w:sz="0" w:space="0" w:color="auto"/>
      </w:divBdr>
    </w:div>
    <w:div w:id="1553536335">
      <w:bodyDiv w:val="1"/>
      <w:marLeft w:val="0"/>
      <w:marRight w:val="0"/>
      <w:marTop w:val="0"/>
      <w:marBottom w:val="0"/>
      <w:divBdr>
        <w:top w:val="none" w:sz="0" w:space="0" w:color="auto"/>
        <w:left w:val="none" w:sz="0" w:space="0" w:color="auto"/>
        <w:bottom w:val="none" w:sz="0" w:space="0" w:color="auto"/>
        <w:right w:val="none" w:sz="0" w:space="0" w:color="auto"/>
      </w:divBdr>
    </w:div>
    <w:div w:id="1553929937">
      <w:bodyDiv w:val="1"/>
      <w:marLeft w:val="0"/>
      <w:marRight w:val="0"/>
      <w:marTop w:val="0"/>
      <w:marBottom w:val="0"/>
      <w:divBdr>
        <w:top w:val="none" w:sz="0" w:space="0" w:color="auto"/>
        <w:left w:val="none" w:sz="0" w:space="0" w:color="auto"/>
        <w:bottom w:val="none" w:sz="0" w:space="0" w:color="auto"/>
        <w:right w:val="none" w:sz="0" w:space="0" w:color="auto"/>
      </w:divBdr>
    </w:div>
    <w:div w:id="1556816493">
      <w:bodyDiv w:val="1"/>
      <w:marLeft w:val="0"/>
      <w:marRight w:val="0"/>
      <w:marTop w:val="0"/>
      <w:marBottom w:val="0"/>
      <w:divBdr>
        <w:top w:val="none" w:sz="0" w:space="0" w:color="auto"/>
        <w:left w:val="none" w:sz="0" w:space="0" w:color="auto"/>
        <w:bottom w:val="none" w:sz="0" w:space="0" w:color="auto"/>
        <w:right w:val="none" w:sz="0" w:space="0" w:color="auto"/>
      </w:divBdr>
    </w:div>
    <w:div w:id="1701659765">
      <w:bodyDiv w:val="1"/>
      <w:marLeft w:val="0"/>
      <w:marRight w:val="0"/>
      <w:marTop w:val="0"/>
      <w:marBottom w:val="0"/>
      <w:divBdr>
        <w:top w:val="none" w:sz="0" w:space="0" w:color="auto"/>
        <w:left w:val="none" w:sz="0" w:space="0" w:color="auto"/>
        <w:bottom w:val="none" w:sz="0" w:space="0" w:color="auto"/>
        <w:right w:val="none" w:sz="0" w:space="0" w:color="auto"/>
      </w:divBdr>
    </w:div>
    <w:div w:id="1764718160">
      <w:bodyDiv w:val="1"/>
      <w:marLeft w:val="0"/>
      <w:marRight w:val="0"/>
      <w:marTop w:val="0"/>
      <w:marBottom w:val="0"/>
      <w:divBdr>
        <w:top w:val="none" w:sz="0" w:space="0" w:color="auto"/>
        <w:left w:val="none" w:sz="0" w:space="0" w:color="auto"/>
        <w:bottom w:val="none" w:sz="0" w:space="0" w:color="auto"/>
        <w:right w:val="none" w:sz="0" w:space="0" w:color="auto"/>
      </w:divBdr>
    </w:div>
    <w:div w:id="1784156913">
      <w:bodyDiv w:val="1"/>
      <w:marLeft w:val="0"/>
      <w:marRight w:val="0"/>
      <w:marTop w:val="0"/>
      <w:marBottom w:val="0"/>
      <w:divBdr>
        <w:top w:val="none" w:sz="0" w:space="0" w:color="auto"/>
        <w:left w:val="none" w:sz="0" w:space="0" w:color="auto"/>
        <w:bottom w:val="none" w:sz="0" w:space="0" w:color="auto"/>
        <w:right w:val="none" w:sz="0" w:space="0" w:color="auto"/>
      </w:divBdr>
    </w:div>
    <w:div w:id="1792892948">
      <w:bodyDiv w:val="1"/>
      <w:marLeft w:val="0"/>
      <w:marRight w:val="0"/>
      <w:marTop w:val="0"/>
      <w:marBottom w:val="0"/>
      <w:divBdr>
        <w:top w:val="none" w:sz="0" w:space="0" w:color="auto"/>
        <w:left w:val="none" w:sz="0" w:space="0" w:color="auto"/>
        <w:bottom w:val="none" w:sz="0" w:space="0" w:color="auto"/>
        <w:right w:val="none" w:sz="0" w:space="0" w:color="auto"/>
      </w:divBdr>
    </w:div>
    <w:div w:id="1928804458">
      <w:bodyDiv w:val="1"/>
      <w:marLeft w:val="0"/>
      <w:marRight w:val="0"/>
      <w:marTop w:val="0"/>
      <w:marBottom w:val="0"/>
      <w:divBdr>
        <w:top w:val="none" w:sz="0" w:space="0" w:color="auto"/>
        <w:left w:val="none" w:sz="0" w:space="0" w:color="auto"/>
        <w:bottom w:val="none" w:sz="0" w:space="0" w:color="auto"/>
        <w:right w:val="none" w:sz="0" w:space="0" w:color="auto"/>
      </w:divBdr>
    </w:div>
    <w:div w:id="2035417494">
      <w:bodyDiv w:val="1"/>
      <w:marLeft w:val="0"/>
      <w:marRight w:val="0"/>
      <w:marTop w:val="0"/>
      <w:marBottom w:val="0"/>
      <w:divBdr>
        <w:top w:val="none" w:sz="0" w:space="0" w:color="auto"/>
        <w:left w:val="none" w:sz="0" w:space="0" w:color="auto"/>
        <w:bottom w:val="none" w:sz="0" w:space="0" w:color="auto"/>
        <w:right w:val="none" w:sz="0" w:space="0" w:color="auto"/>
      </w:divBdr>
    </w:div>
    <w:div w:id="2107114137">
      <w:bodyDiv w:val="1"/>
      <w:marLeft w:val="0"/>
      <w:marRight w:val="0"/>
      <w:marTop w:val="0"/>
      <w:marBottom w:val="0"/>
      <w:divBdr>
        <w:top w:val="none" w:sz="0" w:space="0" w:color="auto"/>
        <w:left w:val="none" w:sz="0" w:space="0" w:color="auto"/>
        <w:bottom w:val="none" w:sz="0" w:space="0" w:color="auto"/>
        <w:right w:val="none" w:sz="0" w:space="0" w:color="auto"/>
      </w:divBdr>
    </w:div>
    <w:div w:id="2109882244">
      <w:bodyDiv w:val="1"/>
      <w:marLeft w:val="0"/>
      <w:marRight w:val="0"/>
      <w:marTop w:val="0"/>
      <w:marBottom w:val="0"/>
      <w:divBdr>
        <w:top w:val="none" w:sz="0" w:space="0" w:color="auto"/>
        <w:left w:val="none" w:sz="0" w:space="0" w:color="auto"/>
        <w:bottom w:val="none" w:sz="0" w:space="0" w:color="auto"/>
        <w:right w:val="none" w:sz="0" w:space="0" w:color="auto"/>
      </w:divBdr>
    </w:div>
    <w:div w:id="2121291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welthungerhilfe.de/en/landgrabbing-malnutrition-cambodia.ht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clec.org.kh" TargetMode="External"/><Relationship Id="rId21" Type="http://schemas.openxmlformats.org/officeDocument/2006/relationships/hyperlink" Target="https://www.danchurchaid.org/where-we-work/list-of-projects/projects-in-asia/protecting-land-rights-and-strengthening-advocacy-efforts-for-indigenous-communities-in-cambodia" TargetMode="External"/><Relationship Id="rId22" Type="http://schemas.openxmlformats.org/officeDocument/2006/relationships/hyperlink" Target="http://www.dpacam.org/about-dpa.html" TargetMode="External"/><Relationship Id="rId23" Type="http://schemas.openxmlformats.org/officeDocument/2006/relationships/hyperlink" Target="http://www.diakonia.se/en/Where-we-work/Asia/Cambodia/" TargetMode="External"/><Relationship Id="rId24" Type="http://schemas.openxmlformats.org/officeDocument/2006/relationships/hyperlink" Target="http://www.epdocambodia.org" TargetMode="External"/><Relationship Id="rId25" Type="http://schemas.openxmlformats.org/officeDocument/2006/relationships/hyperlink" Target="https://www.equitablecambodia.org/website/" TargetMode="External"/><Relationship Id="rId26" Type="http://schemas.openxmlformats.org/officeDocument/2006/relationships/hyperlink" Target="http://focusweb.org" TargetMode="External"/><Relationship Id="rId27" Type="http://schemas.openxmlformats.org/officeDocument/2006/relationships/hyperlink" Target="http://kh.boell.org/en" TargetMode="External"/><Relationship Id="rId28" Type="http://schemas.openxmlformats.org/officeDocument/2006/relationships/hyperlink" Target="http://hrotp.org/about/" TargetMode="External"/><Relationship Id="rId29" Type="http://schemas.openxmlformats.org/officeDocument/2006/relationships/hyperlink" Target="http://www.ngoforum.org.kh/index.php/local-ngos/89-human-rights-vigilance-of-cambodi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30" Type="http://schemas.openxmlformats.org/officeDocument/2006/relationships/hyperlink" Target="http://www.inclusivedevelopment.net" TargetMode="External"/><Relationship Id="rId31" Type="http://schemas.openxmlformats.org/officeDocument/2006/relationships/hyperlink" Target="http://www.icso.org.kh/" TargetMode="External"/><Relationship Id="rId32" Type="http://schemas.openxmlformats.org/officeDocument/2006/relationships/hyperlink" Target="http://www.ibj.org/where-we-work/cambodia/" TargetMode="External"/><Relationship Id="rId9" Type="http://schemas.openxmlformats.org/officeDocument/2006/relationships/hyperlink" Target="https://ajws.org/where-we-work/asia/cambodia/" TargetMode="External"/><Relationship Id="rId6" Type="http://schemas.openxmlformats.org/officeDocument/2006/relationships/hyperlink" Target="http://www.aeccambodia.org/index.php" TargetMode="External"/><Relationship Id="rId7" Type="http://schemas.openxmlformats.org/officeDocument/2006/relationships/hyperlink" Target="http://www.actionaid.org/cambodia/actionaid-cambodia-profile" TargetMode="External"/><Relationship Id="rId8" Type="http://schemas.openxmlformats.org/officeDocument/2006/relationships/hyperlink" Target="http://www.adhoc-cambodia.org/?page_id=4124" TargetMode="External"/><Relationship Id="rId33" Type="http://schemas.openxmlformats.org/officeDocument/2006/relationships/hyperlink" Target="http://www.kkkhrda.org/" TargetMode="External"/><Relationship Id="rId34" Type="http://schemas.openxmlformats.org/officeDocument/2006/relationships/hyperlink" Target="http://www.landgovernance.org/about-us/" TargetMode="External"/><Relationship Id="rId35" Type="http://schemas.openxmlformats.org/officeDocument/2006/relationships/hyperlink" Target="http://www.licadho-cambodia.org/programs/monitoringoffice.php" TargetMode="External"/><Relationship Id="rId36" Type="http://schemas.openxmlformats.org/officeDocument/2006/relationships/hyperlink" Target="http://lwd.org.kh/lwd/" TargetMode="External"/><Relationship Id="rId10" Type="http://schemas.openxmlformats.org/officeDocument/2006/relationships/hyperlink" Target="http://www.angoc.org/where-we-work/southeast-asia/cambodia/" TargetMode="External"/><Relationship Id="rId11" Type="http://schemas.openxmlformats.org/officeDocument/2006/relationships/hyperlink" Target="http://bcv-cambodia.org" TargetMode="External"/><Relationship Id="rId12" Type="http://schemas.openxmlformats.org/officeDocument/2006/relationships/hyperlink" Target="http://www.cchrcambodia.org" TargetMode="External"/><Relationship Id="rId13" Type="http://schemas.openxmlformats.org/officeDocument/2006/relationships/hyperlink" Target="http://www.cdri.org.kh" TargetMode="External"/><Relationship Id="rId14" Type="http://schemas.openxmlformats.org/officeDocument/2006/relationships/hyperlink" Target="http://www.chrac.org/eng/" TargetMode="External"/><Relationship Id="rId15" Type="http://schemas.openxmlformats.org/officeDocument/2006/relationships/hyperlink" Target="http://www.hrtfcambodia.org" TargetMode="External"/><Relationship Id="rId16" Type="http://schemas.openxmlformats.org/officeDocument/2006/relationships/hyperlink" Target="http://www.cicp.org.kh/sub/About%20CICP/2/1" TargetMode="External"/><Relationship Id="rId17" Type="http://schemas.openxmlformats.org/officeDocument/2006/relationships/hyperlink" Target="http://www.cohre.org" TargetMode="External"/><Relationship Id="rId18" Type="http://schemas.openxmlformats.org/officeDocument/2006/relationships/hyperlink" Target="http://ccfccambodia.org/english/" TargetMode="External"/><Relationship Id="rId19" Type="http://schemas.openxmlformats.org/officeDocument/2006/relationships/hyperlink" Target="http://www.cedtcambodia.org/" TargetMode="External"/><Relationship Id="rId37" Type="http://schemas.openxmlformats.org/officeDocument/2006/relationships/hyperlink" Target="http://www.morodok.org" TargetMode="External"/><Relationship Id="rId38" Type="http://schemas.openxmlformats.org/officeDocument/2006/relationships/hyperlink" Target="https://www.oxfam.org/en/countries/cambodia" TargetMode="External"/><Relationship Id="rId39" Type="http://schemas.openxmlformats.org/officeDocument/2006/relationships/hyperlink" Target="http://www.oxfamnovib.nl" TargetMode="External"/><Relationship Id="rId40" Type="http://schemas.openxmlformats.org/officeDocument/2006/relationships/hyperlink" Target="http://www.starkampuchea.org.kh" TargetMode="External"/><Relationship Id="rId41" Type="http://schemas.openxmlformats.org/officeDocument/2006/relationships/hyperlink" Target="http://kindcambodia.org" TargetMode="External"/><Relationship Id="rId42" Type="http://schemas.openxmlformats.org/officeDocument/2006/relationships/hyperlink" Target="http://www.lac.org.kh" TargetMode="External"/><Relationship Id="rId43" Type="http://schemas.openxmlformats.org/officeDocument/2006/relationships/hyperlink" Target="http://www.ngoforum.org.kh/index.php/programme/land-livelihoods" TargetMode="External"/><Relationship Id="rId44" Type="http://schemas.openxmlformats.org/officeDocument/2006/relationships/hyperlink" Target="http://www.upwd.org/what_we_do.php" TargetMode="External"/><Relationship Id="rId45" Type="http://schemas.openxmlformats.org/officeDocument/2006/relationships/hyperlink" Target="http://villagefocus.org/land-livelihoods-progra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cambodia.opendevelopmentmekong.net/disclaim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4045</Words>
  <Characters>23060</Characters>
  <Application>Microsoft Macintosh Word</Application>
  <DocSecurity>0</DocSecurity>
  <Lines>192</Lines>
  <Paragraphs>46</Paragraphs>
  <ScaleCrop>false</ScaleCrop>
  <LinksUpToDate>false</LinksUpToDate>
  <CharactersWithSpaces>28319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Cochran</dc:creator>
  <cp:keywords/>
  <cp:lastModifiedBy>Nicole Cochran</cp:lastModifiedBy>
  <cp:revision>11</cp:revision>
  <dcterms:created xsi:type="dcterms:W3CDTF">2015-07-28T08:02:00Z</dcterms:created>
  <dcterms:modified xsi:type="dcterms:W3CDTF">2015-07-30T03:35:00Z</dcterms:modified>
</cp:coreProperties>
</file>